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78C05" w14:textId="432DC7A7" w:rsidR="00A6261E" w:rsidRPr="00890CBC" w:rsidRDefault="00A6261E" w:rsidP="00A6261E">
      <w:pPr>
        <w:pStyle w:val="a5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</w:t>
      </w:r>
      <w:r w:rsidR="00BD1078">
        <w:rPr>
          <w:rFonts w:ascii="Arial" w:hAnsi="Arial" w:cs="Arial"/>
          <w:b/>
          <w:sz w:val="24"/>
          <w:szCs w:val="24"/>
        </w:rPr>
        <w:t>1</w:t>
      </w:r>
      <w:r w:rsidR="007D45C0">
        <w:rPr>
          <w:rFonts w:ascii="Arial" w:hAnsi="Arial" w:cs="Arial" w:hint="eastAsia"/>
          <w:b/>
          <w:sz w:val="24"/>
          <w:szCs w:val="24"/>
          <w:lang w:eastAsia="ko-KR"/>
        </w:rPr>
        <w:t>6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R4-</w:t>
      </w:r>
      <w:r w:rsidR="00647404" w:rsidRPr="00647404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r w:rsidR="00254866" w:rsidRPr="00254866">
        <w:rPr>
          <w:rFonts w:ascii="Arial" w:hAnsi="Arial" w:cs="Arial"/>
          <w:b/>
          <w:bCs/>
          <w:sz w:val="24"/>
          <w:szCs w:val="24"/>
        </w:rPr>
        <w:t>2509738</w:t>
      </w:r>
    </w:p>
    <w:p w14:paraId="6A836FF5" w14:textId="63FAE710" w:rsidR="00A6261E" w:rsidRPr="00920E4A" w:rsidRDefault="00A12468" w:rsidP="00A6261E">
      <w:pPr>
        <w:pStyle w:val="a5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Theme="minorEastAsia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Bengaluru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India</w:t>
      </w:r>
      <w:r w:rsidR="00920E4A">
        <w:rPr>
          <w:rFonts w:ascii="Arial" w:eastAsiaTheme="minorEastAsia" w:hAnsi="Arial" w:hint="eastAsia"/>
          <w:b/>
          <w:sz w:val="24"/>
          <w:szCs w:val="24"/>
          <w:lang w:eastAsia="ko-KR"/>
        </w:rPr>
        <w:t>,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25</w:t>
      </w:r>
      <w:r w:rsidR="003221AE" w:rsidRPr="003221AE"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th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A65E18">
        <w:rPr>
          <w:rFonts w:ascii="Arial" w:eastAsiaTheme="minorEastAsia" w:hAnsi="Arial" w:hint="eastAsia"/>
          <w:b/>
          <w:sz w:val="24"/>
          <w:szCs w:val="24"/>
          <w:lang w:eastAsia="ko-KR"/>
        </w:rPr>
        <w:t>2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9</w:t>
      </w:r>
      <w:r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th</w:t>
      </w:r>
      <w:r w:rsidR="00A6261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August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920E4A">
        <w:rPr>
          <w:rFonts w:ascii="Arial" w:eastAsiaTheme="minorEastAsia" w:hAnsi="Arial" w:hint="eastAsia"/>
          <w:b/>
          <w:sz w:val="24"/>
          <w:szCs w:val="24"/>
          <w:lang w:eastAsia="ko-KR"/>
        </w:rPr>
        <w:t>5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2B7F4434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D21A40" w:rsidRPr="00D21A40">
        <w:rPr>
          <w:rFonts w:ascii="Arial" w:hAnsi="Arial" w:cs="Arial"/>
          <w:lang w:val="en-US" w:eastAsia="ko-KR"/>
        </w:rPr>
        <w:t xml:space="preserve">Discussion on </w:t>
      </w:r>
      <w:r w:rsidR="008019EB">
        <w:rPr>
          <w:rFonts w:ascii="Arial" w:hAnsi="Arial" w:cs="Arial" w:hint="eastAsia"/>
          <w:lang w:val="en-US" w:eastAsia="ko-KR"/>
        </w:rPr>
        <w:t>simulation results</w:t>
      </w:r>
      <w:r w:rsidR="00D21A40" w:rsidRPr="00D21A40">
        <w:rPr>
          <w:rFonts w:ascii="Arial" w:hAnsi="Arial" w:cs="Arial"/>
          <w:lang w:val="en-US" w:eastAsia="ko-KR"/>
        </w:rPr>
        <w:t xml:space="preserve"> for LP-WUS/WUR</w:t>
      </w:r>
    </w:p>
    <w:p w14:paraId="4B3E04CF" w14:textId="2AFA410F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E05553">
        <w:rPr>
          <w:rFonts w:ascii="Arial" w:hAnsi="Arial" w:cs="Arial" w:hint="eastAsia"/>
          <w:lang w:val="en-US" w:eastAsia="ko-KR"/>
        </w:rPr>
        <w:t>7</w:t>
      </w:r>
      <w:r w:rsidR="00D21A40" w:rsidRPr="00D21A40">
        <w:rPr>
          <w:rFonts w:ascii="Arial" w:hAnsi="Arial" w:cs="Arial"/>
          <w:lang w:val="en-US" w:eastAsia="ko-KR"/>
        </w:rPr>
        <w:t>.</w:t>
      </w:r>
      <w:r w:rsidR="003221AE">
        <w:rPr>
          <w:rFonts w:ascii="Arial" w:hAnsi="Arial" w:cs="Arial" w:hint="eastAsia"/>
          <w:lang w:val="en-US" w:eastAsia="ko-KR"/>
        </w:rPr>
        <w:t>2</w:t>
      </w:r>
      <w:r w:rsidR="007D45C0">
        <w:rPr>
          <w:rFonts w:ascii="Arial" w:hAnsi="Arial" w:cs="Arial" w:hint="eastAsia"/>
          <w:lang w:val="en-US" w:eastAsia="ko-KR"/>
        </w:rPr>
        <w:t>4</w:t>
      </w:r>
      <w:r w:rsidR="00D21A40" w:rsidRPr="00D21A40">
        <w:rPr>
          <w:rFonts w:ascii="Arial" w:hAnsi="Arial" w:cs="Arial"/>
          <w:lang w:val="en-US" w:eastAsia="ko-KR"/>
        </w:rPr>
        <w:t>.</w:t>
      </w:r>
      <w:r w:rsidR="00A65E18">
        <w:rPr>
          <w:rFonts w:ascii="Arial" w:hAnsi="Arial" w:cs="Arial" w:hint="eastAsia"/>
          <w:lang w:val="en-US" w:eastAsia="ko-KR"/>
        </w:rPr>
        <w:t>5</w:t>
      </w:r>
      <w:r w:rsidR="003221AE">
        <w:rPr>
          <w:rFonts w:ascii="Arial" w:hAnsi="Arial" w:cs="Arial" w:hint="eastAsia"/>
          <w:lang w:val="en-US" w:eastAsia="ko-KR"/>
        </w:rPr>
        <w:t>.</w:t>
      </w:r>
      <w:r w:rsidR="008019EB">
        <w:rPr>
          <w:rFonts w:ascii="Arial" w:hAnsi="Arial" w:cs="Arial" w:hint="eastAsia"/>
          <w:lang w:val="en-US" w:eastAsia="ko-KR"/>
        </w:rPr>
        <w:t>1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67A5B8C6" w:rsidR="00683CAB" w:rsidRDefault="00D211DA" w:rsidP="00662107">
      <w:pPr>
        <w:pStyle w:val="a1"/>
        <w:jc w:val="both"/>
        <w:rPr>
          <w:lang w:val="en-US" w:eastAsia="ko-KR"/>
        </w:rPr>
      </w:pPr>
      <w:r>
        <w:rPr>
          <w:lang w:val="en-US" w:eastAsia="ko-KR"/>
        </w:rPr>
        <w:t>In</w:t>
      </w:r>
      <w:r w:rsidR="00224367">
        <w:rPr>
          <w:lang w:val="en-US" w:eastAsia="ko-KR"/>
        </w:rPr>
        <w:t xml:space="preserve"> this contribution, we provide our </w:t>
      </w:r>
      <w:r w:rsidR="00A65E18">
        <w:rPr>
          <w:rFonts w:hint="eastAsia"/>
          <w:lang w:val="en-US" w:eastAsia="ko-KR"/>
        </w:rPr>
        <w:t>updated</w:t>
      </w:r>
      <w:r w:rsidR="000D0B10">
        <w:rPr>
          <w:rFonts w:hint="eastAsia"/>
          <w:lang w:val="en-US" w:eastAsia="ko-KR"/>
        </w:rPr>
        <w:t xml:space="preserve"> </w:t>
      </w:r>
      <w:r w:rsidR="008019EB">
        <w:rPr>
          <w:rFonts w:hint="eastAsia"/>
          <w:lang w:val="en-US" w:eastAsia="ko-KR"/>
        </w:rPr>
        <w:t>simulation results</w:t>
      </w:r>
      <w:r w:rsidR="00AC5AD4">
        <w:rPr>
          <w:lang w:val="en-US" w:eastAsia="ko-KR"/>
        </w:rPr>
        <w:t xml:space="preserve"> </w:t>
      </w:r>
      <w:r w:rsidR="00C04CDA">
        <w:rPr>
          <w:lang w:val="en-US" w:eastAsia="ko-KR"/>
        </w:rPr>
        <w:t>for</w:t>
      </w:r>
      <w:r w:rsidR="00CE6633">
        <w:rPr>
          <w:lang w:val="en-US" w:eastAsia="ko-KR"/>
        </w:rPr>
        <w:t xml:space="preserve"> NR </w:t>
      </w:r>
      <w:r w:rsidR="00AC5AD4">
        <w:rPr>
          <w:lang w:val="en-US" w:eastAsia="ko-KR"/>
        </w:rPr>
        <w:t>LP-WUS/WUR</w:t>
      </w:r>
      <w:r w:rsidR="00C564C5">
        <w:rPr>
          <w:lang w:val="en-US" w:eastAsia="ko-KR"/>
        </w:rPr>
        <w:t xml:space="preserve"> based on</w:t>
      </w:r>
      <w:r w:rsidR="00C04CDA">
        <w:rPr>
          <w:lang w:val="en-US" w:eastAsia="ko-KR"/>
        </w:rPr>
        <w:t xml:space="preserve"> listed </w:t>
      </w:r>
      <w:r w:rsidR="000D0B10">
        <w:rPr>
          <w:rFonts w:hint="eastAsia"/>
          <w:lang w:val="en-US" w:eastAsia="ko-KR"/>
        </w:rPr>
        <w:t>simulation assumptions</w:t>
      </w:r>
      <w:r w:rsidR="00C564C5">
        <w:rPr>
          <w:lang w:val="en-US" w:eastAsia="ko-KR"/>
        </w:rPr>
        <w:t xml:space="preserve"> </w:t>
      </w:r>
      <w:r w:rsidR="00C04CDA">
        <w:rPr>
          <w:lang w:val="en-US" w:eastAsia="ko-KR"/>
        </w:rPr>
        <w:t>in approved WF [1]</w:t>
      </w:r>
      <w:r w:rsidR="007D45C0">
        <w:rPr>
          <w:rFonts w:hint="eastAsia"/>
          <w:lang w:val="en-US" w:eastAsia="ko-KR"/>
        </w:rPr>
        <w:t>.</w:t>
      </w:r>
    </w:p>
    <w:p w14:paraId="00A81D57" w14:textId="77777777" w:rsidR="00683CAB" w:rsidRPr="00AE2D50" w:rsidRDefault="00683CAB" w:rsidP="00662107">
      <w:pPr>
        <w:pStyle w:val="a1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1BBB38B8" w14:textId="30C20913" w:rsidR="00722D00" w:rsidRPr="00402606" w:rsidRDefault="00722D00" w:rsidP="00722D00">
      <w:pPr>
        <w:pStyle w:val="1"/>
        <w:numPr>
          <w:ilvl w:val="0"/>
          <w:numId w:val="0"/>
        </w:numPr>
        <w:rPr>
          <w:lang w:val="en-US" w:eastAsia="ko-KR"/>
        </w:rPr>
      </w:pPr>
      <w:r w:rsidRPr="00722D00">
        <w:rPr>
          <w:sz w:val="32"/>
          <w:szCs w:val="24"/>
          <w:lang w:val="en-US" w:eastAsia="ja-JP"/>
        </w:rPr>
        <w:t>Topic #</w:t>
      </w:r>
      <w:r w:rsidR="000D0B10">
        <w:rPr>
          <w:rFonts w:hint="eastAsia"/>
          <w:sz w:val="32"/>
          <w:szCs w:val="24"/>
          <w:lang w:val="en-US" w:eastAsia="ko-KR"/>
        </w:rPr>
        <w:t>2</w:t>
      </w:r>
      <w:r w:rsidRPr="00722D00">
        <w:rPr>
          <w:sz w:val="32"/>
          <w:szCs w:val="24"/>
          <w:lang w:val="en-US" w:eastAsia="ja-JP"/>
        </w:rPr>
        <w:t xml:space="preserve">: </w:t>
      </w:r>
      <w:r w:rsidR="000D0B10">
        <w:rPr>
          <w:rFonts w:hint="eastAsia"/>
          <w:sz w:val="32"/>
          <w:lang w:val="en-US" w:eastAsia="ko-KR"/>
        </w:rPr>
        <w:t>Simulation assumptions and results</w:t>
      </w:r>
    </w:p>
    <w:p w14:paraId="6074C19A" w14:textId="453BCD8A" w:rsidR="00AE792B" w:rsidRDefault="000D0B10" w:rsidP="00AE792B">
      <w:pPr>
        <w:pStyle w:val="20"/>
        <w:rPr>
          <w:lang w:val="en-US" w:eastAsia="ko-KR"/>
        </w:rPr>
      </w:pPr>
      <w:r>
        <w:rPr>
          <w:rFonts w:hint="eastAsia"/>
          <w:lang w:val="en-US" w:eastAsia="ko-KR"/>
        </w:rPr>
        <w:t>Sub-topic 2-</w:t>
      </w:r>
      <w:r w:rsidR="003357D2">
        <w:rPr>
          <w:rFonts w:hint="eastAsia"/>
          <w:lang w:val="en-US" w:eastAsia="ko-KR"/>
        </w:rPr>
        <w:t>1</w:t>
      </w:r>
      <w:r>
        <w:rPr>
          <w:rFonts w:hint="eastAsia"/>
          <w:lang w:val="en-US" w:eastAsia="ko-KR"/>
        </w:rPr>
        <w:t xml:space="preserve"> </w:t>
      </w:r>
      <w:r w:rsidR="003357D2">
        <w:rPr>
          <w:rFonts w:hint="eastAsia"/>
          <w:lang w:val="en-US" w:eastAsia="ko-KR"/>
        </w:rPr>
        <w:t>On simulation assumptions and parameters</w:t>
      </w:r>
    </w:p>
    <w:p w14:paraId="56B9FC41" w14:textId="6FB59985" w:rsidR="00B16E6F" w:rsidRPr="00181366" w:rsidRDefault="001A45ED" w:rsidP="00E15DC5">
      <w:pPr>
        <w:pStyle w:val="a1"/>
        <w:jc w:val="both"/>
        <w:rPr>
          <w:b/>
          <w:sz w:val="28"/>
          <w:szCs w:val="28"/>
          <w:u w:val="single"/>
          <w:lang w:eastAsia="ko-KR"/>
        </w:rPr>
      </w:pPr>
      <w:r w:rsidRPr="00181366">
        <w:rPr>
          <w:rFonts w:hint="eastAsia"/>
          <w:b/>
          <w:color w:val="000000" w:themeColor="text1"/>
          <w:sz w:val="28"/>
          <w:szCs w:val="28"/>
          <w:u w:val="single"/>
          <w:lang w:eastAsia="ko-KR"/>
        </w:rPr>
        <w:t>Simulation assumptions</w:t>
      </w:r>
    </w:p>
    <w:p w14:paraId="4FA1530E" w14:textId="6F90BFAB" w:rsidR="00F17E88" w:rsidRDefault="00C81B11" w:rsidP="00E15DC5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>The simulation parameters that have been agreed</w:t>
      </w:r>
      <w:r w:rsidR="00FB72F7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upon so far are </w:t>
      </w:r>
      <w:r w:rsidR="00FB72F7">
        <w:rPr>
          <w:rFonts w:hint="eastAsia"/>
          <w:lang w:eastAsia="ko-KR"/>
        </w:rPr>
        <w:t>as below: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B72F7" w14:paraId="2062CDFA" w14:textId="77777777" w:rsidTr="00FB72F7">
        <w:tc>
          <w:tcPr>
            <w:tcW w:w="9855" w:type="dxa"/>
          </w:tcPr>
          <w:p w14:paraId="2AE41395" w14:textId="77777777" w:rsidR="001A45ED" w:rsidRDefault="001A45ED" w:rsidP="001A45ED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Note: </w:t>
            </w:r>
          </w:p>
          <w:p w14:paraId="0AD01618" w14:textId="77777777" w:rsidR="001A45ED" w:rsidRDefault="001A45ED" w:rsidP="001A45ED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Parameters highlighted by green color are agreed during the meeting. </w:t>
            </w:r>
          </w:p>
          <w:p w14:paraId="6BEC5DD3" w14:textId="77777777" w:rsidR="001A45ED" w:rsidRPr="002E7643" w:rsidRDefault="001A45ED" w:rsidP="001A45ED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Other parameters are only for recommendation and information purpose. </w:t>
            </w:r>
          </w:p>
          <w:p w14:paraId="65D84FF3" w14:textId="77777777" w:rsidR="001A45ED" w:rsidRDefault="001A45ED" w:rsidP="001A45ED">
            <w:pPr>
              <w:pStyle w:val="a8"/>
              <w:ind w:right="72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Table 1: General parameters</w:t>
            </w:r>
          </w:p>
          <w:tbl>
            <w:tblPr>
              <w:tblW w:w="0" w:type="auto"/>
              <w:tblInd w:w="6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86"/>
              <w:gridCol w:w="5595"/>
            </w:tblGrid>
            <w:tr w:rsidR="001A45ED" w14:paraId="25F36A32" w14:textId="77777777" w:rsidTr="008D5F61"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14:paraId="3680177C" w14:textId="77777777" w:rsidR="001A45ED" w:rsidRDefault="001A45ED" w:rsidP="001A45ED">
                  <w:pPr>
                    <w:ind w:right="72"/>
                    <w:jc w:val="center"/>
                    <w:rPr>
                      <w:b/>
                      <w:lang w:eastAsia="ja-JP"/>
                    </w:rPr>
                  </w:pPr>
                  <w:r>
                    <w:rPr>
                      <w:b/>
                      <w:lang w:eastAsia="ja-JP"/>
                    </w:rPr>
                    <w:t>Simulation parameters</w:t>
                  </w:r>
                </w:p>
              </w:tc>
              <w:tc>
                <w:tcPr>
                  <w:tcW w:w="5595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14:paraId="6B11D3B3" w14:textId="77777777" w:rsidR="001A45ED" w:rsidRDefault="001A45ED" w:rsidP="001A45ED">
                  <w:pPr>
                    <w:ind w:right="72"/>
                    <w:jc w:val="center"/>
                    <w:rPr>
                      <w:b/>
                      <w:lang w:eastAsia="ja-JP"/>
                    </w:rPr>
                  </w:pPr>
                  <w:r>
                    <w:rPr>
                      <w:b/>
                      <w:lang w:eastAsia="ja-JP"/>
                    </w:rPr>
                    <w:t>Comments/values</w:t>
                  </w:r>
                </w:p>
              </w:tc>
            </w:tr>
            <w:tr w:rsidR="001A45ED" w14:paraId="78011D1A" w14:textId="77777777" w:rsidTr="008D5F61">
              <w:tc>
                <w:tcPr>
                  <w:tcW w:w="2586" w:type="dxa"/>
                  <w:tcBorders>
                    <w:top w:val="double" w:sz="4" w:space="0" w:color="auto"/>
                  </w:tcBorders>
                </w:tcPr>
                <w:p w14:paraId="063DD6DC" w14:textId="77777777" w:rsidR="001A45ED" w:rsidRPr="007512C1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FD0103">
                    <w:rPr>
                      <w:lang w:eastAsia="ja-JP"/>
                    </w:rPr>
                    <w:t>Carrier frequency for Cell 1 and Cell 2</w:t>
                  </w:r>
                </w:p>
              </w:tc>
              <w:tc>
                <w:tcPr>
                  <w:tcW w:w="5595" w:type="dxa"/>
                  <w:tcBorders>
                    <w:top w:val="double" w:sz="4" w:space="0" w:color="auto"/>
                  </w:tcBorders>
                </w:tcPr>
                <w:p w14:paraId="0D686F78" w14:textId="77777777" w:rsidR="001A45ED" w:rsidRPr="007512C1" w:rsidRDefault="001A45ED" w:rsidP="001A45ED">
                  <w:pPr>
                    <w:pStyle w:val="cjk"/>
                    <w:spacing w:after="0"/>
                    <w:ind w:right="74"/>
                    <w:jc w:val="center"/>
                    <w:rPr>
                      <w:rFonts w:eastAsia="SimSun"/>
                      <w:sz w:val="20"/>
                      <w:szCs w:val="20"/>
                      <w:lang w:val="en-GB" w:eastAsia="ja-JP"/>
                    </w:rPr>
                  </w:pPr>
                  <w:r w:rsidRPr="00023933">
                    <w:rPr>
                      <w:rFonts w:eastAsia="SimSun"/>
                      <w:color w:val="000000"/>
                      <w:sz w:val="21"/>
                      <w:szCs w:val="21"/>
                    </w:rPr>
                    <w:t>Agreement: 2.6 GHz initially</w:t>
                  </w:r>
                </w:p>
                <w:p w14:paraId="7A89153F" w14:textId="77777777" w:rsidR="001A45ED" w:rsidRPr="007512C1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</w:p>
              </w:tc>
            </w:tr>
            <w:tr w:rsidR="001A45ED" w14:paraId="058B027D" w14:textId="77777777" w:rsidTr="008D5F61">
              <w:tc>
                <w:tcPr>
                  <w:tcW w:w="2586" w:type="dxa"/>
                </w:tcPr>
                <w:p w14:paraId="1DA449AE" w14:textId="5AE43B74" w:rsidR="001A45ED" w:rsidRPr="004B32DC" w:rsidRDefault="001A45ED" w:rsidP="00635D14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rFonts w:hint="eastAsia"/>
                      <w:lang w:eastAsia="ja-JP"/>
                    </w:rPr>
                    <w:t>Prior knowledge of Cell 1 / Cell 2 by the UE</w:t>
                  </w:r>
                </w:p>
              </w:tc>
              <w:tc>
                <w:tcPr>
                  <w:tcW w:w="5595" w:type="dxa"/>
                </w:tcPr>
                <w:p w14:paraId="42AB4F82" w14:textId="77777777" w:rsidR="001A45ED" w:rsidRPr="004B32DC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</w:t>
                  </w:r>
                  <w:r>
                    <w:rPr>
                      <w:rFonts w:hint="eastAsia"/>
                      <w:lang w:eastAsia="ja-JP"/>
                    </w:rPr>
                    <w:t>nterfering cell</w:t>
                  </w:r>
                  <w:r>
                    <w:rPr>
                      <w:lang w:eastAsia="ja-JP"/>
                    </w:rPr>
                    <w:t xml:space="preserve"> (</w:t>
                  </w:r>
                  <w:r>
                    <w:rPr>
                      <w:rFonts w:hint="eastAsia"/>
                      <w:lang w:eastAsia="ja-JP"/>
                    </w:rPr>
                    <w:t>Cell 2</w:t>
                  </w:r>
                  <w:r>
                    <w:rPr>
                      <w:lang w:eastAsia="ja-JP"/>
                    </w:rPr>
                    <w:t>)</w:t>
                  </w:r>
                  <w:r>
                    <w:rPr>
                      <w:rFonts w:hint="eastAsia"/>
                      <w:lang w:eastAsia="ja-JP"/>
                    </w:rPr>
                    <w:t xml:space="preserve"> is not known to UE</w:t>
                  </w:r>
                </w:p>
                <w:p w14:paraId="41160A04" w14:textId="77777777" w:rsidR="001A45ED" w:rsidRPr="004B32DC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</w:p>
              </w:tc>
            </w:tr>
            <w:tr w:rsidR="001A45ED" w14:paraId="6F859B2B" w14:textId="77777777" w:rsidTr="008D5F61">
              <w:tc>
                <w:tcPr>
                  <w:tcW w:w="2586" w:type="dxa"/>
                </w:tcPr>
                <w:p w14:paraId="40EB3061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DRX</w:t>
                  </w:r>
                </w:p>
              </w:tc>
              <w:tc>
                <w:tcPr>
                  <w:tcW w:w="5595" w:type="dxa"/>
                </w:tcPr>
                <w:p w14:paraId="19ABD135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No applicable for LP-WUR</w:t>
                  </w:r>
                </w:p>
              </w:tc>
            </w:tr>
            <w:tr w:rsidR="001A45ED" w14:paraId="5E53A5E0" w14:textId="77777777" w:rsidTr="008D5F61">
              <w:tc>
                <w:tcPr>
                  <w:tcW w:w="2586" w:type="dxa"/>
                </w:tcPr>
                <w:p w14:paraId="739EB44F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rFonts w:hint="eastAsia"/>
                      <w:lang w:eastAsia="ja-JP"/>
                    </w:rPr>
                    <w:t>BS transmit antennas</w:t>
                  </w:r>
                  <w:r>
                    <w:rPr>
                      <w:lang w:eastAsia="ja-JP"/>
                    </w:rPr>
                    <w:t xml:space="preserve"> for LP-SS blocks</w:t>
                  </w:r>
                </w:p>
              </w:tc>
              <w:tc>
                <w:tcPr>
                  <w:tcW w:w="5595" w:type="dxa"/>
                </w:tcPr>
                <w:p w14:paraId="2A7825EC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 xml:space="preserve">1 Tx </w:t>
                  </w:r>
                </w:p>
              </w:tc>
            </w:tr>
            <w:tr w:rsidR="001A45ED" w14:paraId="67F0172B" w14:textId="77777777" w:rsidTr="008D5F61">
              <w:tc>
                <w:tcPr>
                  <w:tcW w:w="2586" w:type="dxa"/>
                </w:tcPr>
                <w:p w14:paraId="4A0F65BB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UE receive antennas</w:t>
                  </w:r>
                </w:p>
              </w:tc>
              <w:tc>
                <w:tcPr>
                  <w:tcW w:w="5595" w:type="dxa"/>
                </w:tcPr>
                <w:p w14:paraId="4BBE8B3A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 xml:space="preserve">1 Rx </w:t>
                  </w:r>
                </w:p>
              </w:tc>
            </w:tr>
            <w:tr w:rsidR="001A45ED" w14:paraId="4469E90B" w14:textId="77777777" w:rsidTr="008D5F61">
              <w:tc>
                <w:tcPr>
                  <w:tcW w:w="2586" w:type="dxa"/>
                  <w:vAlign w:val="center"/>
                </w:tcPr>
                <w:p w14:paraId="00B5CA6E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FD0103">
                    <w:rPr>
                      <w:lang w:eastAsia="ja-JP"/>
                    </w:rPr>
                    <w:t>Data and control channel subcarrier spacing</w:t>
                  </w:r>
                </w:p>
              </w:tc>
              <w:tc>
                <w:tcPr>
                  <w:tcW w:w="5595" w:type="dxa"/>
                </w:tcPr>
                <w:p w14:paraId="59239076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[Data, SSB and LP-SS have the same SCS]</w:t>
                  </w:r>
                </w:p>
              </w:tc>
            </w:tr>
            <w:tr w:rsidR="001A45ED" w14:paraId="17A262EF" w14:textId="77777777" w:rsidTr="008D5F61">
              <w:tc>
                <w:tcPr>
                  <w:tcW w:w="2586" w:type="dxa"/>
                </w:tcPr>
                <w:p w14:paraId="2E1E18B3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FD0103">
                    <w:rPr>
                      <w:lang w:eastAsia="ja-JP"/>
                    </w:rPr>
                    <w:t>Subcarrier spacing</w:t>
                  </w:r>
                </w:p>
              </w:tc>
              <w:tc>
                <w:tcPr>
                  <w:tcW w:w="5595" w:type="dxa"/>
                </w:tcPr>
                <w:p w14:paraId="53A64C5D" w14:textId="0BE0A9B7" w:rsidR="00023933" w:rsidRDefault="001A45ED" w:rsidP="00023933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023933">
                    <w:rPr>
                      <w:lang w:eastAsia="ja-JP"/>
                    </w:rPr>
                    <w:t>30KHz</w:t>
                  </w:r>
                </w:p>
                <w:p w14:paraId="2DCC749C" w14:textId="00D0B4C5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</w:p>
              </w:tc>
            </w:tr>
            <w:tr w:rsidR="001A45ED" w14:paraId="72BEE81F" w14:textId="77777777" w:rsidTr="008D5F61">
              <w:tc>
                <w:tcPr>
                  <w:tcW w:w="2586" w:type="dxa"/>
                  <w:vAlign w:val="center"/>
                </w:tcPr>
                <w:p w14:paraId="4BBA31A2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FD0103">
                    <w:rPr>
                      <w:lang w:eastAsia="ja-JP"/>
                    </w:rPr>
                    <w:t>Measurement period (in number of measurement samples)</w:t>
                  </w:r>
                </w:p>
              </w:tc>
              <w:tc>
                <w:tcPr>
                  <w:tcW w:w="5595" w:type="dxa"/>
                </w:tcPr>
                <w:p w14:paraId="410EE047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 xml:space="preserve"> [4, 5, other number could be studied upon a need]</w:t>
                  </w:r>
                </w:p>
              </w:tc>
            </w:tr>
            <w:tr w:rsidR="001A45ED" w14:paraId="2773534A" w14:textId="77777777" w:rsidTr="008D5F61">
              <w:tc>
                <w:tcPr>
                  <w:tcW w:w="2586" w:type="dxa"/>
                </w:tcPr>
                <w:p w14:paraId="20DBCF6C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FD0103">
                    <w:rPr>
                      <w:rFonts w:hint="eastAsia"/>
                      <w:lang w:eastAsia="ja-JP"/>
                    </w:rPr>
                    <w:t>LP</w:t>
                  </w:r>
                  <w:r w:rsidRPr="00FD0103">
                    <w:rPr>
                      <w:lang w:eastAsia="ja-JP"/>
                    </w:rPr>
                    <w:t xml:space="preserve">-SS/SSB </w:t>
                  </w:r>
                  <w:r>
                    <w:rPr>
                      <w:lang w:eastAsia="ja-JP"/>
                    </w:rPr>
                    <w:t>measurement interval</w:t>
                  </w:r>
                </w:p>
              </w:tc>
              <w:tc>
                <w:tcPr>
                  <w:tcW w:w="5595" w:type="dxa"/>
                </w:tcPr>
                <w:p w14:paraId="2BB113EA" w14:textId="77777777" w:rsidR="001A45ED" w:rsidRPr="00976AB3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976AB3">
                    <w:rPr>
                      <w:lang w:eastAsia="ja-JP"/>
                    </w:rPr>
                    <w:t xml:space="preserve">LP-SS: 320 </w:t>
                  </w:r>
                  <w:proofErr w:type="spellStart"/>
                  <w:r w:rsidRPr="00976AB3">
                    <w:rPr>
                      <w:lang w:eastAsia="ja-JP"/>
                    </w:rPr>
                    <w:t>ms</w:t>
                  </w:r>
                  <w:proofErr w:type="spellEnd"/>
                </w:p>
                <w:p w14:paraId="4B160965" w14:textId="00C9A570" w:rsidR="001A45ED" w:rsidRDefault="001A45ED" w:rsidP="00635D14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976AB3">
                    <w:rPr>
                      <w:lang w:eastAsia="ja-JP"/>
                    </w:rPr>
                    <w:t xml:space="preserve">SSB: 320 </w:t>
                  </w:r>
                  <w:proofErr w:type="spellStart"/>
                  <w:r w:rsidRPr="00976AB3">
                    <w:rPr>
                      <w:lang w:eastAsia="ja-JP"/>
                    </w:rPr>
                    <w:t>ms</w:t>
                  </w:r>
                  <w:proofErr w:type="spellEnd"/>
                  <w:r>
                    <w:rPr>
                      <w:lang w:eastAsia="ja-JP"/>
                    </w:rPr>
                    <w:t xml:space="preserve"> </w:t>
                  </w:r>
                </w:p>
              </w:tc>
            </w:tr>
            <w:tr w:rsidR="001A45ED" w14:paraId="204B70BD" w14:textId="77777777" w:rsidTr="008D5F61">
              <w:tc>
                <w:tcPr>
                  <w:tcW w:w="2586" w:type="dxa"/>
                </w:tcPr>
                <w:p w14:paraId="0E4F116E" w14:textId="77777777" w:rsidR="001A45ED" w:rsidRPr="00E538E8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FD0103">
                    <w:rPr>
                      <w:rFonts w:hint="eastAsia"/>
                      <w:lang w:eastAsia="ja-JP"/>
                    </w:rPr>
                    <w:t>LP</w:t>
                  </w:r>
                  <w:r w:rsidRPr="00FD0103">
                    <w:rPr>
                      <w:lang w:eastAsia="ja-JP"/>
                    </w:rPr>
                    <w:t>-SS BW</w:t>
                  </w:r>
                </w:p>
              </w:tc>
              <w:tc>
                <w:tcPr>
                  <w:tcW w:w="5595" w:type="dxa"/>
                </w:tcPr>
                <w:p w14:paraId="0A5C70BF" w14:textId="77777777" w:rsidR="001A45ED" w:rsidRPr="00976AB3" w:rsidRDefault="001A45ED" w:rsidP="001A45ED">
                  <w:pPr>
                    <w:ind w:left="360" w:right="72"/>
                    <w:jc w:val="center"/>
                    <w:rPr>
                      <w:lang w:eastAsia="ja-JP"/>
                    </w:rPr>
                  </w:pPr>
                  <w:r w:rsidRPr="00976AB3">
                    <w:rPr>
                      <w:lang w:eastAsia="ja-JP"/>
                    </w:rPr>
                    <w:t xml:space="preserve">132 subcarriers for </w:t>
                  </w:r>
                  <w:r w:rsidRPr="00976AB3">
                    <w:rPr>
                      <w:rFonts w:hint="eastAsia"/>
                      <w:lang w:eastAsia="ja-JP"/>
                    </w:rPr>
                    <w:t>SCS</w:t>
                  </w:r>
                  <w:r w:rsidRPr="00976AB3">
                    <w:rPr>
                      <w:lang w:eastAsia="ja-JP"/>
                    </w:rPr>
                    <w:t>=30</w:t>
                  </w:r>
                  <w:r w:rsidRPr="00976AB3">
                    <w:rPr>
                      <w:rFonts w:hint="eastAsia"/>
                      <w:lang w:eastAsia="ja-JP"/>
                    </w:rPr>
                    <w:t>kHz</w:t>
                  </w:r>
                  <w:r w:rsidRPr="00976AB3">
                    <w:rPr>
                      <w:lang w:eastAsia="ja-JP"/>
                    </w:rPr>
                    <w:t xml:space="preserve"> for LP-SS initially</w:t>
                  </w:r>
                </w:p>
                <w:p w14:paraId="0CB1E92F" w14:textId="52DC7A6D" w:rsidR="001A45ED" w:rsidRPr="00E538E8" w:rsidRDefault="001A45ED" w:rsidP="00635D14">
                  <w:pPr>
                    <w:ind w:left="360" w:right="72"/>
                    <w:jc w:val="center"/>
                    <w:rPr>
                      <w:lang w:eastAsia="ja-JP"/>
                    </w:rPr>
                  </w:pPr>
                  <w:r w:rsidRPr="00976AB3">
                    <w:rPr>
                      <w:lang w:eastAsia="ja-JP"/>
                    </w:rPr>
                    <w:t>TBD for 15KHz SCS</w:t>
                  </w:r>
                </w:p>
              </w:tc>
            </w:tr>
            <w:tr w:rsidR="001A45ED" w14:paraId="4B1A790A" w14:textId="77777777" w:rsidTr="008D5F61">
              <w:tc>
                <w:tcPr>
                  <w:tcW w:w="2586" w:type="dxa"/>
                </w:tcPr>
                <w:p w14:paraId="0930D323" w14:textId="77777777" w:rsidR="001A45ED" w:rsidRPr="004B32DC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FD0103">
                    <w:rPr>
                      <w:lang w:eastAsia="ja-JP"/>
                    </w:rPr>
                    <w:t xml:space="preserve">SSS </w:t>
                  </w:r>
                </w:p>
              </w:tc>
              <w:tc>
                <w:tcPr>
                  <w:tcW w:w="5595" w:type="dxa"/>
                </w:tcPr>
                <w:p w14:paraId="31209C57" w14:textId="77777777" w:rsidR="001A45ED" w:rsidRDefault="001A45ED" w:rsidP="001A45ED">
                  <w:pPr>
                    <w:ind w:left="360" w:right="72"/>
                    <w:jc w:val="center"/>
                    <w:rPr>
                      <w:lang w:eastAsia="ja-JP"/>
                    </w:rPr>
                  </w:pPr>
                  <w:r w:rsidRPr="00AC39D4">
                    <w:rPr>
                      <w:lang w:eastAsia="ja-JP"/>
                    </w:rPr>
                    <w:t>30KHz for SSS, TBD for 15KHz</w:t>
                  </w:r>
                </w:p>
              </w:tc>
            </w:tr>
            <w:tr w:rsidR="001A45ED" w14:paraId="46976C33" w14:textId="77777777" w:rsidTr="008D5F61">
              <w:tc>
                <w:tcPr>
                  <w:tcW w:w="2586" w:type="dxa"/>
                </w:tcPr>
                <w:p w14:paraId="51A260C1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 xml:space="preserve">Actual </w:t>
                  </w:r>
                  <w:r w:rsidRPr="004B32DC">
                    <w:rPr>
                      <w:rFonts w:hint="eastAsia"/>
                      <w:lang w:eastAsia="ja-JP"/>
                    </w:rPr>
                    <w:t>LP</w:t>
                  </w:r>
                  <w:r>
                    <w:rPr>
                      <w:lang w:eastAsia="ja-JP"/>
                    </w:rPr>
                    <w:t>-SS transmissions</w:t>
                  </w:r>
                </w:p>
              </w:tc>
              <w:tc>
                <w:tcPr>
                  <w:tcW w:w="5595" w:type="dxa"/>
                </w:tcPr>
                <w:p w14:paraId="5D66AA12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always transmitted</w:t>
                  </w:r>
                </w:p>
              </w:tc>
            </w:tr>
            <w:tr w:rsidR="001A45ED" w14:paraId="32F53C32" w14:textId="77777777" w:rsidTr="008D5F61">
              <w:tc>
                <w:tcPr>
                  <w:tcW w:w="2586" w:type="dxa"/>
                </w:tcPr>
                <w:p w14:paraId="3A1EBD70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Guard band</w:t>
                  </w:r>
                </w:p>
              </w:tc>
              <w:tc>
                <w:tcPr>
                  <w:tcW w:w="5595" w:type="dxa"/>
                </w:tcPr>
                <w:p w14:paraId="48565485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1 RB on each side of LP-SS/LP-WUS signal</w:t>
                  </w:r>
                </w:p>
              </w:tc>
            </w:tr>
          </w:tbl>
          <w:p w14:paraId="051327C1" w14:textId="77777777" w:rsidR="001A45ED" w:rsidRDefault="001A45ED" w:rsidP="001A45ED"/>
          <w:p w14:paraId="4AE8C592" w14:textId="77777777" w:rsidR="001A45ED" w:rsidRDefault="001A45ED" w:rsidP="001A45ED">
            <w:pPr>
              <w:pStyle w:val="TH"/>
              <w:spacing w:after="60"/>
              <w:ind w:right="72"/>
            </w:pPr>
            <w:r>
              <w:lastRenderedPageBreak/>
              <w:t>Table 2: Cell-specific parameters</w:t>
            </w:r>
          </w:p>
          <w:tbl>
            <w:tblPr>
              <w:tblW w:w="853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34"/>
              <w:gridCol w:w="1243"/>
              <w:gridCol w:w="2684"/>
              <w:gridCol w:w="2473"/>
            </w:tblGrid>
            <w:tr w:rsidR="001A45ED" w14:paraId="4284E411" w14:textId="77777777" w:rsidTr="008D5F61">
              <w:trPr>
                <w:cantSplit/>
                <w:trHeight w:val="650"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5EF03D31" w14:textId="77777777" w:rsidR="001A45ED" w:rsidRDefault="001A45ED" w:rsidP="001A45ED">
                  <w:pPr>
                    <w:pStyle w:val="TAH"/>
                    <w:ind w:right="72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Parameter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416861C2" w14:textId="77777777" w:rsidR="001A45ED" w:rsidRDefault="001A45ED" w:rsidP="001A45ED">
                  <w:pPr>
                    <w:pStyle w:val="TAH"/>
                    <w:ind w:right="72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Unit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5C7B2AF6" w14:textId="77777777" w:rsidR="001A45ED" w:rsidRDefault="001A45ED" w:rsidP="001A45ED">
                  <w:pPr>
                    <w:pStyle w:val="TAH"/>
                    <w:ind w:right="72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Cell 1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7C2C1740" w14:textId="77777777" w:rsidR="001A45ED" w:rsidRDefault="001A45ED" w:rsidP="001A45ED">
                  <w:pPr>
                    <w:pStyle w:val="TAH"/>
                    <w:ind w:right="72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Cell 2</w:t>
                  </w:r>
                </w:p>
              </w:tc>
            </w:tr>
            <w:tr w:rsidR="001A45ED" w14:paraId="69D11782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2E36B7" w14:textId="77777777" w:rsidR="001A45ED" w:rsidRDefault="001A45ED" w:rsidP="001A45ED">
                  <w:pPr>
                    <w:ind w:right="72"/>
                    <w:rPr>
                      <w:lang w:val="it-IT"/>
                    </w:rPr>
                  </w:pPr>
                  <w:r>
                    <w:rPr>
                      <w:lang w:val="it-IT"/>
                    </w:rPr>
                    <w:t>RF Channel number</w:t>
                  </w:r>
                </w:p>
              </w:tc>
              <w:tc>
                <w:tcPr>
                  <w:tcW w:w="124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F602D1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-</w:t>
                  </w:r>
                </w:p>
              </w:tc>
              <w:tc>
                <w:tcPr>
                  <w:tcW w:w="2684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D6DAFA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Channel 1</w:t>
                  </w:r>
                </w:p>
              </w:tc>
              <w:tc>
                <w:tcPr>
                  <w:tcW w:w="247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9B747F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Channel 1</w:t>
                  </w:r>
                </w:p>
              </w:tc>
            </w:tr>
            <w:tr w:rsidR="001A45ED" w14:paraId="0BA73D90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7FBB3C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BC0D8D">
                    <w:rPr>
                      <w:lang w:val="it-IT"/>
                    </w:rPr>
                    <w:t>NR-PSS, NR-SSS (OFDM based LP-WUR)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3E9A94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-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BCF8EE" w14:textId="77777777" w:rsidR="001A45ED" w:rsidRPr="0062320F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 xml:space="preserve">To be indicated by companies 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A6A225" w14:textId="77777777" w:rsidR="001A45ED" w:rsidRPr="0062320F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To be indicated by companies</w:t>
                  </w:r>
                </w:p>
              </w:tc>
            </w:tr>
            <w:tr w:rsidR="001A45ED" w14:paraId="7BCDB103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F161CE" w14:textId="77777777" w:rsidR="001A45ED" w:rsidRPr="00083C0E" w:rsidRDefault="001A45ED" w:rsidP="001A45ED">
                  <w:pPr>
                    <w:ind w:right="72"/>
                    <w:jc w:val="center"/>
                    <w:rPr>
                      <w:lang w:val="it-IT"/>
                    </w:rPr>
                  </w:pPr>
                  <w:r w:rsidRPr="00BC0D8D">
                    <w:rPr>
                      <w:lang w:val="it-IT"/>
                    </w:rPr>
                    <w:t>LP-SS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41E0EC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4DAB5A" w14:textId="65138B21" w:rsidR="001A45ED" w:rsidRPr="00083C0E" w:rsidRDefault="001C43DB" w:rsidP="001A45ED">
                  <w:pPr>
                    <w:ind w:right="72"/>
                    <w:rPr>
                      <w:lang w:val="it-IT" w:eastAsia="ko-KR"/>
                    </w:rPr>
                  </w:pPr>
                  <w:r>
                    <w:rPr>
                      <w:rFonts w:hint="eastAsia"/>
                      <w:lang w:val="it-IT" w:eastAsia="ko-KR"/>
                    </w:rPr>
                    <w:t>Refer to conclusion of the Issue 2-1-4 in [R4-2502600] [3]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621DB" w14:textId="7D3723E8" w:rsidR="001A45ED" w:rsidRPr="00083C0E" w:rsidRDefault="001C43DB" w:rsidP="00635D14">
                  <w:pPr>
                    <w:ind w:right="72"/>
                    <w:rPr>
                      <w:lang w:val="it-IT"/>
                    </w:rPr>
                  </w:pPr>
                  <w:r>
                    <w:rPr>
                      <w:rFonts w:hint="eastAsia"/>
                      <w:lang w:val="it-IT" w:eastAsia="ko-KR"/>
                    </w:rPr>
                    <w:t>Refer to conclusion of the Issue 2-1-4 in [R4-2502600] [3]</w:t>
                  </w:r>
                </w:p>
              </w:tc>
            </w:tr>
            <w:tr w:rsidR="001A45ED" w14:paraId="0B9AD1C3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D7FFB5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PBCH and DMRS power offset with respect to NR-PSS, NR-SSS and LP-SS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797BC6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dB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8E3D89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0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DB8C1C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0</w:t>
                  </w:r>
                </w:p>
              </w:tc>
            </w:tr>
            <w:tr w:rsidR="001A45ED" w14:paraId="548D5491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6DD32C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Data and control PSD relative to NR-PSS</w:t>
                  </w:r>
                  <w:r w:rsidRPr="00083C0E">
                    <w:rPr>
                      <w:rFonts w:hint="eastAsia"/>
                      <w:lang w:val="it-IT"/>
                    </w:rPr>
                    <w:t>,</w:t>
                  </w:r>
                  <w:r w:rsidRPr="00083C0E">
                    <w:rPr>
                      <w:lang w:val="it-IT"/>
                    </w:rPr>
                    <w:t>NR-SSS and LP-SS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4B14B5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dB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660F70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0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6B118F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0</w:t>
                  </w:r>
                </w:p>
              </w:tc>
            </w:tr>
            <w:tr w:rsidR="001A45ED" w14:paraId="159D2140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F232AA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RB Utilization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8E847F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%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7D9C5B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100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E42CF2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100</w:t>
                  </w:r>
                </w:p>
              </w:tc>
            </w:tr>
            <w:tr w:rsidR="001A45ED" w14:paraId="6AF59295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19F79" w14:textId="091DE4EE" w:rsidR="001A45ED" w:rsidRPr="00083C0E" w:rsidRDefault="001A45ED" w:rsidP="00635D14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Data Modulation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3FD8A6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-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D6AB54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QPSK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65658D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QPSK</w:t>
                  </w:r>
                </w:p>
              </w:tc>
            </w:tr>
            <w:tr w:rsidR="001A45ED" w14:paraId="2ED583C7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055F74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Slot length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2BD2C2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-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4152B8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14 symbols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0F023B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14 symbols</w:t>
                  </w:r>
                </w:p>
              </w:tc>
            </w:tr>
            <w:tr w:rsidR="001A45ED" w14:paraId="1DEE0317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2D23D0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CP Length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C3B714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-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537645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Normal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ED2695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Normal</w:t>
                  </w:r>
                </w:p>
              </w:tc>
            </w:tr>
            <w:tr w:rsidR="001A45ED" w14:paraId="3ABB6E45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F93E7B" w14:textId="77777777" w:rsidR="001A45ED" w:rsidRPr="007512C1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7512C1">
                    <w:rPr>
                      <w:color w:val="000000" w:themeColor="text1"/>
                    </w:rPr>
                    <w:t>Frequency offset relative to UE frequency reference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DEC635" w14:textId="77777777" w:rsidR="001A45ED" w:rsidRPr="007512C1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7512C1">
                    <w:rPr>
                      <w:color w:val="000000" w:themeColor="text1"/>
                    </w:rPr>
                    <w:t>Hz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AFB83A" w14:textId="77777777" w:rsidR="001A45ED" w:rsidRPr="00E1142C" w:rsidRDefault="001A45ED" w:rsidP="001A45ED">
                  <w:pPr>
                    <w:snapToGrid w:val="0"/>
                    <w:spacing w:after="120"/>
                    <w:rPr>
                      <w:color w:val="000000"/>
                      <w:sz w:val="21"/>
                      <w:szCs w:val="21"/>
                      <w:lang w:val="en-US" w:eastAsia="zh-CN"/>
                    </w:rPr>
                  </w:pPr>
                  <w:r w:rsidRPr="00E1142C">
                    <w:rPr>
                      <w:color w:val="000000"/>
                      <w:sz w:val="21"/>
                      <w:szCs w:val="21"/>
                      <w:lang w:val="en-US" w:eastAsia="zh-CN"/>
                    </w:rPr>
                    <w:t>OFDM based receiver [5] ppm</w:t>
                  </w:r>
                </w:p>
                <w:p w14:paraId="29557224" w14:textId="1BD1C3E1" w:rsidR="001A45ED" w:rsidRPr="007512C1" w:rsidRDefault="001A45ED" w:rsidP="00635D14">
                  <w:pPr>
                    <w:snapToGrid w:val="0"/>
                    <w:spacing w:after="120"/>
                    <w:rPr>
                      <w:color w:val="000000" w:themeColor="text1"/>
                    </w:rPr>
                  </w:pPr>
                  <w:r w:rsidRPr="00E1142C">
                    <w:rPr>
                      <w:color w:val="000000"/>
                      <w:sz w:val="21"/>
                      <w:szCs w:val="21"/>
                      <w:lang w:val="en-US" w:eastAsia="zh-CN"/>
                    </w:rPr>
                    <w:t xml:space="preserve">OOK based receiver [ </w:t>
                  </w:r>
                  <w:r w:rsidR="00D15FA5" w:rsidRPr="00E1142C">
                    <w:rPr>
                      <w:rFonts w:hint="eastAsia"/>
                      <w:color w:val="000000"/>
                      <w:sz w:val="21"/>
                      <w:szCs w:val="21"/>
                      <w:lang w:val="en-US" w:eastAsia="ko-KR"/>
                    </w:rPr>
                    <w:t xml:space="preserve">5 </w:t>
                  </w:r>
                  <w:r w:rsidRPr="00E1142C">
                    <w:rPr>
                      <w:color w:val="000000"/>
                      <w:sz w:val="21"/>
                      <w:szCs w:val="21"/>
                      <w:lang w:val="en-US" w:eastAsia="zh-CN"/>
                    </w:rPr>
                    <w:t xml:space="preserve">10] ppm 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0897FC" w14:textId="77777777" w:rsidR="001A45ED" w:rsidRPr="00762E2A" w:rsidRDefault="001A45ED" w:rsidP="001A45ED">
                  <w:pPr>
                    <w:ind w:right="72"/>
                    <w:rPr>
                      <w:color w:val="FF0000"/>
                    </w:rPr>
                  </w:pPr>
                  <w:r w:rsidRPr="005E32CD">
                    <w:rPr>
                      <w:lang w:val="it-IT"/>
                    </w:rPr>
                    <w:t>N/A</w:t>
                  </w:r>
                </w:p>
              </w:tc>
            </w:tr>
            <w:tr w:rsidR="001A45ED" w14:paraId="0C2153D2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23119" w14:textId="77777777" w:rsidR="001A45ED" w:rsidRPr="007512C1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7512C1">
                    <w:rPr>
                      <w:color w:val="000000" w:themeColor="text1"/>
                    </w:rPr>
                    <w:t>Tim</w:t>
                  </w:r>
                  <w:r w:rsidRPr="007512C1">
                    <w:rPr>
                      <w:rFonts w:hint="eastAsia"/>
                      <w:color w:val="000000" w:themeColor="text1"/>
                    </w:rPr>
                    <w:t>ing</w:t>
                  </w:r>
                  <w:r w:rsidRPr="007512C1">
                    <w:rPr>
                      <w:color w:val="000000" w:themeColor="text1"/>
                    </w:rPr>
                    <w:t xml:space="preserve"> error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A2525D" w14:textId="77777777" w:rsidR="001A45ED" w:rsidRPr="00E1142C" w:rsidRDefault="001A45ED" w:rsidP="001A45ED">
                  <w:pPr>
                    <w:ind w:right="72"/>
                  </w:pP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3EA22A" w14:textId="77777777" w:rsidR="001A45ED" w:rsidRPr="00E1142C" w:rsidRDefault="001A45ED" w:rsidP="001A45ED">
                  <w:pPr>
                    <w:ind w:right="72"/>
                  </w:pPr>
                  <w:r w:rsidRPr="00E1142C">
                    <w:t xml:space="preserve">Residual timing error </w:t>
                  </w:r>
                </w:p>
                <w:p w14:paraId="07DFD9C9" w14:textId="77777777" w:rsidR="001A45ED" w:rsidRPr="00E1142C" w:rsidRDefault="001A45ED" w:rsidP="001A45ED">
                  <w:pPr>
                    <w:ind w:right="72"/>
                  </w:pPr>
                  <w:r w:rsidRPr="00E1142C">
                    <w:t xml:space="preserve">+ timing drift (frequency offset* 320ms (reference signal periodicity) </w:t>
                  </w:r>
                </w:p>
                <w:p w14:paraId="31B2B429" w14:textId="77777777" w:rsidR="001A45ED" w:rsidRPr="00E1142C" w:rsidRDefault="001A45ED" w:rsidP="001A45ED">
                  <w:pPr>
                    <w:ind w:right="72"/>
                  </w:pPr>
                </w:p>
                <w:p w14:paraId="5CB7B687" w14:textId="77777777" w:rsidR="00501BB5" w:rsidRPr="00E1142C" w:rsidRDefault="001A45ED" w:rsidP="00501BB5">
                  <w:pPr>
                    <w:ind w:right="72"/>
                    <w:rPr>
                      <w:lang w:eastAsia="ko-KR"/>
                    </w:rPr>
                  </w:pPr>
                  <w:r w:rsidRPr="00E1142C">
                    <w:t xml:space="preserve">Residual timing error: </w:t>
                  </w:r>
                </w:p>
                <w:p w14:paraId="1551E226" w14:textId="77777777" w:rsidR="00501BB5" w:rsidRPr="00E1142C" w:rsidRDefault="00501BB5" w:rsidP="00501BB5">
                  <w:pPr>
                    <w:numPr>
                      <w:ilvl w:val="1"/>
                      <w:numId w:val="36"/>
                    </w:numPr>
                    <w:overflowPunct w:val="0"/>
                    <w:autoSpaceDE w:val="0"/>
                    <w:autoSpaceDN w:val="0"/>
                    <w:adjustRightInd w:val="0"/>
                    <w:ind w:left="433"/>
                    <w:contextualSpacing/>
                    <w:jc w:val="both"/>
                    <w:textAlignment w:val="baseline"/>
                    <w:rPr>
                      <w:rFonts w:eastAsia="Microsoft YaHei"/>
                      <w:i/>
                    </w:rPr>
                  </w:pPr>
                  <w:r w:rsidRPr="00E1142C">
                    <w:rPr>
                      <w:rFonts w:eastAsia="Microsoft YaHei"/>
                      <w:i/>
                    </w:rPr>
                    <w:t>T= 5us for OOK-1</w:t>
                  </w:r>
                </w:p>
                <w:p w14:paraId="015D8D0B" w14:textId="77777777" w:rsidR="00501BB5" w:rsidRPr="00E1142C" w:rsidRDefault="00501BB5" w:rsidP="00501BB5">
                  <w:pPr>
                    <w:numPr>
                      <w:ilvl w:val="1"/>
                      <w:numId w:val="36"/>
                    </w:numPr>
                    <w:overflowPunct w:val="0"/>
                    <w:autoSpaceDE w:val="0"/>
                    <w:autoSpaceDN w:val="0"/>
                    <w:adjustRightInd w:val="0"/>
                    <w:ind w:left="433"/>
                    <w:contextualSpacing/>
                    <w:jc w:val="both"/>
                    <w:textAlignment w:val="baseline"/>
                    <w:rPr>
                      <w:rFonts w:eastAsia="Microsoft YaHei"/>
                      <w:i/>
                    </w:rPr>
                  </w:pPr>
                  <w:r w:rsidRPr="00E1142C">
                    <w:rPr>
                      <w:rFonts w:eastAsia="Microsoft YaHei"/>
                      <w:i/>
                    </w:rPr>
                    <w:t>T= 2us for OOK-4 with M=2</w:t>
                  </w:r>
                </w:p>
                <w:p w14:paraId="7FFFBA1B" w14:textId="44D26AEB" w:rsidR="00501BB5" w:rsidRPr="00E1142C" w:rsidRDefault="00501BB5" w:rsidP="00501BB5">
                  <w:pPr>
                    <w:numPr>
                      <w:ilvl w:val="1"/>
                      <w:numId w:val="36"/>
                    </w:numPr>
                    <w:overflowPunct w:val="0"/>
                    <w:autoSpaceDE w:val="0"/>
                    <w:autoSpaceDN w:val="0"/>
                    <w:adjustRightInd w:val="0"/>
                    <w:ind w:left="433"/>
                    <w:contextualSpacing/>
                    <w:jc w:val="both"/>
                    <w:textAlignment w:val="baseline"/>
                    <w:rPr>
                      <w:lang w:eastAsia="ko-KR"/>
                    </w:rPr>
                  </w:pPr>
                  <w:r w:rsidRPr="00E1142C">
                    <w:rPr>
                      <w:rFonts w:eastAsia="Microsoft YaHei"/>
                      <w:i/>
                    </w:rPr>
                    <w:t>T= 1us for OOK-4 with M=4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93AB5A" w14:textId="77777777" w:rsidR="001A45ED" w:rsidRPr="00762E2A" w:rsidRDefault="001A45ED" w:rsidP="001A45ED">
                  <w:pPr>
                    <w:ind w:right="72"/>
                    <w:rPr>
                      <w:color w:val="FF0000"/>
                    </w:rPr>
                  </w:pPr>
                </w:p>
              </w:tc>
            </w:tr>
            <w:tr w:rsidR="001A45ED" w14:paraId="01492ED5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9954A3" w14:textId="77777777" w:rsidR="001A45ED" w:rsidRDefault="001A45ED" w:rsidP="001A45ED">
                  <w:pPr>
                    <w:ind w:right="72"/>
                  </w:pPr>
                  <w:r>
                    <w:t>1)Relative Delay of 1</w:t>
                  </w:r>
                  <w:r>
                    <w:rPr>
                      <w:vertAlign w:val="superscript"/>
                    </w:rPr>
                    <w:t>st</w:t>
                  </w:r>
                  <w:r>
                    <w:t xml:space="preserve"> Path (synchronous)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50D7A5" w14:textId="77777777" w:rsidR="001A45ED" w:rsidRDefault="001A45ED" w:rsidP="001A45ED">
                  <w:pPr>
                    <w:ind w:right="72"/>
                  </w:pPr>
                  <w:r>
                    <w:t>µs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6D941B" w14:textId="77777777" w:rsidR="001A45ED" w:rsidRDefault="001A45ED" w:rsidP="001A45ED">
                  <w:pPr>
                    <w:ind w:right="72"/>
                  </w:pPr>
                  <w:r>
                    <w:t>0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D7AE5F" w14:textId="77777777" w:rsidR="001A45ED" w:rsidRDefault="001A45ED" w:rsidP="001A45ED">
                  <w:pPr>
                    <w:ind w:right="72"/>
                  </w:pPr>
                  <w:r>
                    <w:t>CP/2</w:t>
                  </w:r>
                </w:p>
              </w:tc>
            </w:tr>
            <w:tr w:rsidR="001A45ED" w14:paraId="78B7C01C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965D52" w14:textId="77777777" w:rsidR="001A45ED" w:rsidRDefault="001A45ED" w:rsidP="001A45ED">
                  <w:pPr>
                    <w:ind w:right="72"/>
                  </w:pPr>
                  <w:r>
                    <w:t>2) Relative Delay of 1</w:t>
                  </w:r>
                  <w:r>
                    <w:rPr>
                      <w:vertAlign w:val="superscript"/>
                    </w:rPr>
                    <w:t>st</w:t>
                  </w:r>
                  <w:r>
                    <w:t xml:space="preserve"> Path (asynchronous): Fixed delay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86F89D" w14:textId="77777777" w:rsidR="001A45ED" w:rsidRDefault="001A45ED" w:rsidP="001A45ED">
                  <w:pPr>
                    <w:ind w:right="72"/>
                  </w:pPr>
                  <w:proofErr w:type="spellStart"/>
                  <w:r>
                    <w:t>ms</w:t>
                  </w:r>
                  <w:proofErr w:type="spellEnd"/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FCA515" w14:textId="77777777" w:rsidR="001A45ED" w:rsidRDefault="001A45ED" w:rsidP="001A45ED">
                  <w:pPr>
                    <w:ind w:right="72"/>
                  </w:pPr>
                  <w:r>
                    <w:t>0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55EED2" w14:textId="77777777" w:rsidR="001A45ED" w:rsidRDefault="001A45ED" w:rsidP="001A45ED">
                  <w:pPr>
                    <w:ind w:right="72"/>
                  </w:pPr>
                  <w:r>
                    <w:t xml:space="preserve">3 </w:t>
                  </w:r>
                  <w:proofErr w:type="spellStart"/>
                  <w:r>
                    <w:t>ms</w:t>
                  </w:r>
                  <w:proofErr w:type="spellEnd"/>
                </w:p>
              </w:tc>
            </w:tr>
            <w:tr w:rsidR="001A45ED" w14:paraId="75905E0B" w14:textId="77777777" w:rsidTr="00635D14">
              <w:trPr>
                <w:cantSplit/>
                <w:trHeight w:val="703"/>
                <w:jc w:val="center"/>
              </w:trPr>
              <w:tc>
                <w:tcPr>
                  <w:tcW w:w="2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C51D980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8A7798">
                    <w:rPr>
                      <w:color w:val="000000" w:themeColor="text1"/>
                    </w:rPr>
                    <w:t xml:space="preserve">SNR </w:t>
                  </w:r>
                </w:p>
              </w:tc>
              <w:tc>
                <w:tcPr>
                  <w:tcW w:w="12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B11C98F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DB67E8">
                    <w:rPr>
                      <w:color w:val="000000" w:themeColor="text1"/>
                    </w:rPr>
                    <w:t>dB</w:t>
                  </w:r>
                </w:p>
              </w:tc>
              <w:tc>
                <w:tcPr>
                  <w:tcW w:w="51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6E466B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1D036F">
                    <w:rPr>
                      <w:color w:val="000000" w:themeColor="text1"/>
                    </w:rPr>
                    <w:t>SNR setting for serving and interference cell are derived b</w:t>
                  </w:r>
                  <w:r>
                    <w:rPr>
                      <w:color w:val="000000" w:themeColor="text1"/>
                    </w:rPr>
                    <w:t>ased on agreement of Issue 2-1-1-1</w:t>
                  </w:r>
                </w:p>
              </w:tc>
            </w:tr>
            <w:tr w:rsidR="001A45ED" w14:paraId="42D460AC" w14:textId="77777777" w:rsidTr="008D5F61">
              <w:trPr>
                <w:cantSplit/>
                <w:trHeight w:val="1087"/>
                <w:jc w:val="center"/>
              </w:trPr>
              <w:tc>
                <w:tcPr>
                  <w:tcW w:w="213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E74D0C5" w14:textId="77777777" w:rsidR="001A45ED" w:rsidRPr="008A779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12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279EA50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1EC33F" w14:textId="77777777" w:rsidR="001A45ED" w:rsidRPr="00E1142C" w:rsidRDefault="001A45ED" w:rsidP="001A45ED">
                  <w:pPr>
                    <w:ind w:right="72"/>
                    <w:rPr>
                      <w:rFonts w:eastAsia="Microsoft YaHei"/>
                      <w:iCs/>
                      <w:color w:val="000000" w:themeColor="text1"/>
                    </w:rPr>
                  </w:pPr>
                  <w:r w:rsidRPr="00E1142C">
                    <w:t xml:space="preserve">When </w:t>
                  </w:r>
                  <w:proofErr w:type="spellStart"/>
                  <w:r w:rsidRPr="00E1142C">
                    <w:t>Ês</w:t>
                  </w:r>
                  <w:proofErr w:type="spellEnd"/>
                  <w:r w:rsidRPr="00E1142C">
                    <w:t>/</w:t>
                  </w:r>
                  <w:proofErr w:type="spellStart"/>
                  <w:r w:rsidRPr="00E1142C">
                    <w:t>Iot</w:t>
                  </w:r>
                  <w:proofErr w:type="spellEnd"/>
                  <w:r w:rsidRPr="00E1142C">
                    <w:t xml:space="preserve"> = -3 dB</w:t>
                  </w:r>
                </w:p>
                <w:p w14:paraId="49352CF7" w14:textId="77777777" w:rsidR="001A45ED" w:rsidRPr="00E1142C" w:rsidRDefault="001A45ED" w:rsidP="001A45ED">
                  <w:pPr>
                    <w:pStyle w:val="ae"/>
                    <w:numPr>
                      <w:ilvl w:val="0"/>
                      <w:numId w:val="33"/>
                    </w:numPr>
                    <w:overflowPunct w:val="0"/>
                    <w:autoSpaceDE w:val="0"/>
                    <w:autoSpaceDN w:val="0"/>
                    <w:adjustRightInd w:val="0"/>
                    <w:ind w:leftChars="0" w:left="293"/>
                    <w:textAlignment w:val="baseline"/>
                    <w:rPr>
                      <w:rFonts w:eastAsia="Microsoft YaHei"/>
                      <w:iCs/>
                      <w:color w:val="000000" w:themeColor="text1"/>
                    </w:rPr>
                  </w:pPr>
                  <w:r w:rsidRPr="00E1142C">
                    <w:rPr>
                      <w:rFonts w:eastAsia="Microsoft YaHei"/>
                      <w:iCs/>
                      <w:color w:val="000000" w:themeColor="text1"/>
                    </w:rPr>
                    <w:t xml:space="preserve">When SNR of cell 2 is 9 dB lower compared with cell 2;   </w:t>
                  </w:r>
                </w:p>
                <w:p w14:paraId="180ADAD9" w14:textId="77777777" w:rsidR="001A45ED" w:rsidRPr="00E1142C" w:rsidRDefault="001A45ED" w:rsidP="001A45ED">
                  <w:pPr>
                    <w:ind w:left="576"/>
                    <w:rPr>
                      <w:rFonts w:eastAsia="Microsoft YaHei"/>
                      <w:iCs/>
                      <w:color w:val="000000" w:themeColor="text1"/>
                    </w:rPr>
                  </w:pPr>
                  <w:r w:rsidRPr="00E1142C">
                    <w:rPr>
                      <w:rFonts w:eastAsia="Microsoft YaHei" w:hint="eastAsia"/>
                      <w:iCs/>
                      <w:color w:val="000000" w:themeColor="text1"/>
                    </w:rPr>
                    <w:t>SNR</w:t>
                  </w:r>
                  <w:r w:rsidRPr="00E1142C">
                    <w:rPr>
                      <w:rFonts w:eastAsia="Microsoft YaHei"/>
                      <w:iCs/>
                      <w:color w:val="000000" w:themeColor="text1"/>
                    </w:rPr>
                    <w:t xml:space="preserve"> = [-2.7]</w:t>
                  </w:r>
                </w:p>
                <w:p w14:paraId="737A6582" w14:textId="77777777" w:rsidR="001A45ED" w:rsidRPr="00E1142C" w:rsidRDefault="001A45ED" w:rsidP="001A45ED">
                  <w:pPr>
                    <w:pStyle w:val="ae"/>
                    <w:numPr>
                      <w:ilvl w:val="0"/>
                      <w:numId w:val="33"/>
                    </w:numPr>
                    <w:overflowPunct w:val="0"/>
                    <w:autoSpaceDE w:val="0"/>
                    <w:autoSpaceDN w:val="0"/>
                    <w:adjustRightInd w:val="0"/>
                    <w:ind w:leftChars="0" w:left="293"/>
                    <w:textAlignment w:val="baseline"/>
                    <w:rPr>
                      <w:rFonts w:eastAsia="Microsoft YaHei"/>
                      <w:iCs/>
                      <w:color w:val="000000" w:themeColor="text1"/>
                    </w:rPr>
                  </w:pPr>
                  <w:r w:rsidRPr="00E1142C">
                    <w:rPr>
                      <w:rFonts w:eastAsia="Microsoft YaHei"/>
                      <w:iCs/>
                      <w:color w:val="000000" w:themeColor="text1"/>
                    </w:rPr>
                    <w:t xml:space="preserve">When SNR of cell 2 is 6 dB lower compared with cell 2 </w:t>
                  </w:r>
                </w:p>
                <w:p w14:paraId="2BC4DF0D" w14:textId="52709A0B" w:rsidR="001A45ED" w:rsidRPr="00E1142C" w:rsidRDefault="001A45ED" w:rsidP="00635D14">
                  <w:pPr>
                    <w:ind w:left="576"/>
                  </w:pPr>
                  <w:r w:rsidRPr="00E1142C">
                    <w:rPr>
                      <w:rFonts w:eastAsia="Microsoft YaHei" w:hint="eastAsia"/>
                      <w:iCs/>
                      <w:color w:val="000000" w:themeColor="text1"/>
                    </w:rPr>
                    <w:t>SNR</w:t>
                  </w:r>
                  <w:r w:rsidRPr="00E1142C">
                    <w:rPr>
                      <w:rFonts w:eastAsia="Microsoft YaHei"/>
                      <w:iCs/>
                      <w:color w:val="000000" w:themeColor="text1"/>
                    </w:rPr>
                    <w:t xml:space="preserve"> = [-2.4]</w:t>
                  </w:r>
                </w:p>
              </w:tc>
              <w:tc>
                <w:tcPr>
                  <w:tcW w:w="2473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AADB9E8" w14:textId="77777777" w:rsidR="001A45ED" w:rsidRPr="00E1142C" w:rsidRDefault="001A45ED" w:rsidP="001A45ED">
                  <w:pPr>
                    <w:ind w:right="72"/>
                    <w:rPr>
                      <w:rFonts w:eastAsia="Microsoft YaHei"/>
                      <w:iCs/>
                      <w:color w:val="000000" w:themeColor="text1"/>
                    </w:rPr>
                  </w:pPr>
                  <w:r w:rsidRPr="00E1142C">
                    <w:t xml:space="preserve">When </w:t>
                  </w:r>
                  <w:proofErr w:type="spellStart"/>
                  <w:r w:rsidRPr="00E1142C">
                    <w:t>Ês</w:t>
                  </w:r>
                  <w:proofErr w:type="spellEnd"/>
                  <w:r w:rsidRPr="00E1142C">
                    <w:t>/</w:t>
                  </w:r>
                  <w:proofErr w:type="spellStart"/>
                  <w:r w:rsidRPr="00E1142C">
                    <w:t>Iot</w:t>
                  </w:r>
                  <w:proofErr w:type="spellEnd"/>
                  <w:r w:rsidRPr="00E1142C">
                    <w:t xml:space="preserve"> = -3 dB</w:t>
                  </w:r>
                </w:p>
                <w:p w14:paraId="35C1DE5C" w14:textId="77777777" w:rsidR="001A45ED" w:rsidRPr="00E1142C" w:rsidRDefault="001A45ED" w:rsidP="001A45ED">
                  <w:pPr>
                    <w:pStyle w:val="ae"/>
                    <w:numPr>
                      <w:ilvl w:val="0"/>
                      <w:numId w:val="33"/>
                    </w:numPr>
                    <w:overflowPunct w:val="0"/>
                    <w:autoSpaceDE w:val="0"/>
                    <w:autoSpaceDN w:val="0"/>
                    <w:adjustRightInd w:val="0"/>
                    <w:ind w:leftChars="0" w:left="293"/>
                    <w:textAlignment w:val="baseline"/>
                    <w:rPr>
                      <w:rFonts w:eastAsia="Microsoft YaHei"/>
                      <w:iCs/>
                      <w:color w:val="000000" w:themeColor="text1"/>
                    </w:rPr>
                  </w:pPr>
                  <w:r w:rsidRPr="00E1142C">
                    <w:rPr>
                      <w:rFonts w:eastAsia="Microsoft YaHei"/>
                      <w:iCs/>
                      <w:color w:val="000000" w:themeColor="text1"/>
                    </w:rPr>
                    <w:t xml:space="preserve">When SNR of cell 2 is 9 dB lower compared with cell 2; </w:t>
                  </w:r>
                </w:p>
                <w:p w14:paraId="697C4A88" w14:textId="77777777" w:rsidR="001A45ED" w:rsidRPr="00E1142C" w:rsidRDefault="001A45ED" w:rsidP="001A45ED">
                  <w:pPr>
                    <w:ind w:left="442"/>
                    <w:rPr>
                      <w:rFonts w:eastAsia="Microsoft YaHei"/>
                      <w:iCs/>
                      <w:color w:val="000000" w:themeColor="text1"/>
                    </w:rPr>
                  </w:pPr>
                  <w:r w:rsidRPr="00E1142C">
                    <w:rPr>
                      <w:rFonts w:eastAsia="Microsoft YaHei"/>
                      <w:iCs/>
                      <w:color w:val="000000" w:themeColor="text1"/>
                    </w:rPr>
                    <w:t xml:space="preserve">SNR = [-11.7] </w:t>
                  </w:r>
                </w:p>
                <w:p w14:paraId="60443ED0" w14:textId="77777777" w:rsidR="001A45ED" w:rsidRPr="00E1142C" w:rsidRDefault="001A45ED" w:rsidP="001A45ED">
                  <w:pPr>
                    <w:pStyle w:val="ae"/>
                    <w:numPr>
                      <w:ilvl w:val="0"/>
                      <w:numId w:val="33"/>
                    </w:numPr>
                    <w:overflowPunct w:val="0"/>
                    <w:autoSpaceDE w:val="0"/>
                    <w:autoSpaceDN w:val="0"/>
                    <w:adjustRightInd w:val="0"/>
                    <w:ind w:leftChars="0" w:left="293"/>
                    <w:textAlignment w:val="baseline"/>
                    <w:rPr>
                      <w:rFonts w:eastAsia="Microsoft YaHei"/>
                      <w:iCs/>
                      <w:color w:val="000000" w:themeColor="text1"/>
                    </w:rPr>
                  </w:pPr>
                  <w:r w:rsidRPr="00E1142C">
                    <w:rPr>
                      <w:rFonts w:eastAsia="Microsoft YaHei"/>
                      <w:iCs/>
                      <w:color w:val="000000" w:themeColor="text1"/>
                    </w:rPr>
                    <w:t xml:space="preserve">When SNR of cell 2 is 6 dB lower compared with cell 2; </w:t>
                  </w:r>
                </w:p>
                <w:p w14:paraId="3D21555B" w14:textId="44D26E63" w:rsidR="001A45ED" w:rsidRPr="00E1142C" w:rsidRDefault="001A45ED" w:rsidP="00635D14">
                  <w:pPr>
                    <w:ind w:left="442"/>
                  </w:pPr>
                  <w:r w:rsidRPr="00E1142C">
                    <w:rPr>
                      <w:rFonts w:eastAsia="Microsoft YaHei"/>
                      <w:iCs/>
                      <w:color w:val="000000" w:themeColor="text1"/>
                    </w:rPr>
                    <w:t>SNR = [-8.4]</w:t>
                  </w:r>
                </w:p>
              </w:tc>
            </w:tr>
            <w:tr w:rsidR="001A45ED" w14:paraId="41B74B92" w14:textId="77777777" w:rsidTr="00E1142C">
              <w:trPr>
                <w:cantSplit/>
                <w:trHeight w:val="834"/>
                <w:jc w:val="center"/>
              </w:trPr>
              <w:tc>
                <w:tcPr>
                  <w:tcW w:w="213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88D6D70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12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4AC626B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34485899" w14:textId="77777777" w:rsidR="001A45ED" w:rsidRPr="00E1142C" w:rsidRDefault="001A45ED" w:rsidP="001A45ED">
                  <w:pPr>
                    <w:ind w:right="72"/>
                  </w:pPr>
                  <w:r w:rsidRPr="00E1142C">
                    <w:t xml:space="preserve">When </w:t>
                  </w:r>
                  <w:proofErr w:type="spellStart"/>
                  <w:r w:rsidRPr="00E1142C">
                    <w:t>Ês</w:t>
                  </w:r>
                  <w:proofErr w:type="spellEnd"/>
                  <w:r w:rsidRPr="00E1142C">
                    <w:t>/</w:t>
                  </w:r>
                  <w:proofErr w:type="spellStart"/>
                  <w:r w:rsidRPr="00E1142C">
                    <w:t>Iot</w:t>
                  </w:r>
                  <w:proofErr w:type="spellEnd"/>
                  <w:r w:rsidRPr="00E1142C">
                    <w:t xml:space="preserve"> = -0.5 dB</w:t>
                  </w:r>
                </w:p>
                <w:p w14:paraId="567BA220" w14:textId="77777777" w:rsidR="001A45ED" w:rsidRPr="00E1142C" w:rsidRDefault="001A45ED" w:rsidP="001A45ED">
                  <w:pPr>
                    <w:ind w:right="72"/>
                    <w:rPr>
                      <w:rFonts w:eastAsia="Microsoft YaHei"/>
                      <w:iCs/>
                      <w:color w:val="000000" w:themeColor="text1"/>
                    </w:rPr>
                  </w:pPr>
                </w:p>
                <w:p w14:paraId="60077679" w14:textId="77777777" w:rsidR="001A45ED" w:rsidRPr="00E1142C" w:rsidRDefault="001A45ED" w:rsidP="001A45ED">
                  <w:pPr>
                    <w:ind w:right="72"/>
                  </w:pPr>
                  <w:r w:rsidRPr="00E1142C">
                    <w:lastRenderedPageBreak/>
                    <w:t xml:space="preserve">Note: Determine the SNR based on </w:t>
                  </w:r>
                  <w:r w:rsidRPr="00E1142C">
                    <w:rPr>
                      <w:color w:val="000000" w:themeColor="text1"/>
                    </w:rPr>
                    <w:t>based on agreement of Issue 2-1-1-1</w:t>
                  </w:r>
                </w:p>
              </w:tc>
              <w:tc>
                <w:tcPr>
                  <w:tcW w:w="2473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1958D96D" w14:textId="77777777" w:rsidR="001A45ED" w:rsidRPr="00E1142C" w:rsidRDefault="001A45ED" w:rsidP="001A45ED">
                  <w:pPr>
                    <w:ind w:right="72"/>
                  </w:pPr>
                  <w:r w:rsidRPr="00E1142C">
                    <w:lastRenderedPageBreak/>
                    <w:t xml:space="preserve">When </w:t>
                  </w:r>
                  <w:proofErr w:type="spellStart"/>
                  <w:r w:rsidRPr="00E1142C">
                    <w:t>Ês</w:t>
                  </w:r>
                  <w:proofErr w:type="spellEnd"/>
                  <w:r w:rsidRPr="00E1142C">
                    <w:t>/</w:t>
                  </w:r>
                  <w:proofErr w:type="spellStart"/>
                  <w:r w:rsidRPr="00E1142C">
                    <w:t>Iot</w:t>
                  </w:r>
                  <w:proofErr w:type="spellEnd"/>
                  <w:r w:rsidRPr="00E1142C">
                    <w:t xml:space="preserve"> = -0.5 dB</w:t>
                  </w:r>
                </w:p>
                <w:p w14:paraId="0099D96F" w14:textId="77777777" w:rsidR="001A45ED" w:rsidRPr="00E1142C" w:rsidRDefault="001A45ED" w:rsidP="001A45ED">
                  <w:pPr>
                    <w:ind w:right="72"/>
                    <w:rPr>
                      <w:rFonts w:eastAsia="Microsoft YaHei"/>
                      <w:iCs/>
                      <w:color w:val="000000" w:themeColor="text1"/>
                    </w:rPr>
                  </w:pPr>
                </w:p>
                <w:p w14:paraId="29371898" w14:textId="77777777" w:rsidR="001A45ED" w:rsidRPr="00E1142C" w:rsidRDefault="001A45ED" w:rsidP="001A45ED">
                  <w:pPr>
                    <w:ind w:right="72"/>
                  </w:pPr>
                  <w:r w:rsidRPr="00E1142C">
                    <w:lastRenderedPageBreak/>
                    <w:t xml:space="preserve">Note: Determine the SNR based on </w:t>
                  </w:r>
                  <w:r w:rsidRPr="00E1142C">
                    <w:rPr>
                      <w:color w:val="000000" w:themeColor="text1"/>
                    </w:rPr>
                    <w:t>based on agreement of Issue 2-1-1-1</w:t>
                  </w:r>
                </w:p>
              </w:tc>
            </w:tr>
            <w:tr w:rsidR="00E1142C" w14:paraId="400E6209" w14:textId="77777777" w:rsidTr="00E1142C">
              <w:trPr>
                <w:cantSplit/>
                <w:trHeight w:val="834"/>
                <w:jc w:val="center"/>
              </w:trPr>
              <w:tc>
                <w:tcPr>
                  <w:tcW w:w="213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DE5B4E" w14:textId="77777777" w:rsidR="00E1142C" w:rsidRPr="00DB67E8" w:rsidRDefault="00E1142C" w:rsidP="00E1142C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124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619979" w14:textId="77777777" w:rsidR="00E1142C" w:rsidRPr="00DB67E8" w:rsidRDefault="00E1142C" w:rsidP="00E1142C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3B5518AF" w14:textId="77777777" w:rsidR="00E1142C" w:rsidRPr="00E1142C" w:rsidRDefault="00E1142C" w:rsidP="00E1142C">
                  <w:pPr>
                    <w:ind w:right="72"/>
                  </w:pPr>
                  <w:r w:rsidRPr="00E1142C">
                    <w:t xml:space="preserve">When </w:t>
                  </w:r>
                  <w:proofErr w:type="spellStart"/>
                  <w:r w:rsidRPr="00E1142C">
                    <w:t>Ês</w:t>
                  </w:r>
                  <w:proofErr w:type="spellEnd"/>
                  <w:r w:rsidRPr="00E1142C">
                    <w:t>/</w:t>
                  </w:r>
                  <w:proofErr w:type="spellStart"/>
                  <w:r w:rsidRPr="00E1142C">
                    <w:t>Iot</w:t>
                  </w:r>
                  <w:proofErr w:type="spellEnd"/>
                  <w:r w:rsidRPr="00E1142C">
                    <w:t xml:space="preserve"> = 2 dB</w:t>
                  </w:r>
                </w:p>
                <w:p w14:paraId="4AA0BF0D" w14:textId="77777777" w:rsidR="00E1142C" w:rsidRPr="00E1142C" w:rsidRDefault="00E1142C" w:rsidP="00E1142C">
                  <w:pPr>
                    <w:ind w:right="72"/>
                    <w:rPr>
                      <w:rFonts w:eastAsia="Microsoft YaHei"/>
                      <w:iCs/>
                      <w:color w:val="000000" w:themeColor="text1"/>
                    </w:rPr>
                  </w:pPr>
                </w:p>
                <w:p w14:paraId="0249A482" w14:textId="13CE2885" w:rsidR="00E1142C" w:rsidRPr="00E1142C" w:rsidRDefault="00E1142C" w:rsidP="00E1142C">
                  <w:pPr>
                    <w:ind w:right="72"/>
                  </w:pPr>
                  <w:r w:rsidRPr="00E1142C">
                    <w:t xml:space="preserve">Note: Determine the SNR based on </w:t>
                  </w:r>
                  <w:r w:rsidRPr="00E1142C">
                    <w:rPr>
                      <w:color w:val="000000" w:themeColor="text1"/>
                    </w:rPr>
                    <w:t>based on agreement of Issue 2-1-1-1</w:t>
                  </w:r>
                </w:p>
              </w:tc>
              <w:tc>
                <w:tcPr>
                  <w:tcW w:w="247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66F54524" w14:textId="77777777" w:rsidR="00E1142C" w:rsidRPr="00E1142C" w:rsidRDefault="00E1142C" w:rsidP="00E1142C">
                  <w:pPr>
                    <w:ind w:right="72"/>
                  </w:pPr>
                  <w:r w:rsidRPr="00E1142C">
                    <w:t xml:space="preserve">When </w:t>
                  </w:r>
                  <w:proofErr w:type="spellStart"/>
                  <w:r w:rsidRPr="00E1142C">
                    <w:t>Ês</w:t>
                  </w:r>
                  <w:proofErr w:type="spellEnd"/>
                  <w:r w:rsidRPr="00E1142C">
                    <w:t>/</w:t>
                  </w:r>
                  <w:proofErr w:type="spellStart"/>
                  <w:r w:rsidRPr="00E1142C">
                    <w:t>Iot</w:t>
                  </w:r>
                  <w:proofErr w:type="spellEnd"/>
                  <w:r w:rsidRPr="00E1142C">
                    <w:t xml:space="preserve"> = 2 dB</w:t>
                  </w:r>
                </w:p>
                <w:p w14:paraId="6A6A5336" w14:textId="77777777" w:rsidR="00E1142C" w:rsidRPr="00E1142C" w:rsidRDefault="00E1142C" w:rsidP="00E1142C">
                  <w:pPr>
                    <w:ind w:right="72"/>
                    <w:rPr>
                      <w:rFonts w:eastAsia="Microsoft YaHei"/>
                      <w:iCs/>
                      <w:color w:val="000000" w:themeColor="text1"/>
                    </w:rPr>
                  </w:pPr>
                </w:p>
                <w:p w14:paraId="5E38B1EB" w14:textId="0C07365B" w:rsidR="00E1142C" w:rsidRPr="00E1142C" w:rsidRDefault="00E1142C" w:rsidP="00E1142C">
                  <w:pPr>
                    <w:ind w:right="72"/>
                  </w:pPr>
                  <w:r w:rsidRPr="00E1142C">
                    <w:t xml:space="preserve">Note: Determine the SNR based on </w:t>
                  </w:r>
                  <w:r w:rsidRPr="00E1142C">
                    <w:rPr>
                      <w:color w:val="000000" w:themeColor="text1"/>
                    </w:rPr>
                    <w:t>based on agreement of Issue 2-1-1-1</w:t>
                  </w:r>
                </w:p>
              </w:tc>
            </w:tr>
            <w:tr w:rsidR="00E1142C" w14:paraId="157D7AF2" w14:textId="77777777" w:rsidTr="00E1142C">
              <w:trPr>
                <w:cantSplit/>
                <w:trHeight w:val="834"/>
                <w:jc w:val="center"/>
              </w:trPr>
              <w:tc>
                <w:tcPr>
                  <w:tcW w:w="213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DB08E7" w14:textId="77777777" w:rsidR="00E1142C" w:rsidRPr="00DB67E8" w:rsidRDefault="00E1142C" w:rsidP="00E1142C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124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F15472" w14:textId="77777777" w:rsidR="00E1142C" w:rsidRPr="00DB67E8" w:rsidRDefault="00E1142C" w:rsidP="00E1142C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0096673D" w14:textId="7F4C1E85" w:rsidR="00E1142C" w:rsidRPr="00E1142C" w:rsidRDefault="00E1142C" w:rsidP="00E1142C">
                  <w:pPr>
                    <w:ind w:right="72"/>
                    <w:rPr>
                      <w:lang w:eastAsia="ko-KR"/>
                    </w:rPr>
                  </w:pPr>
                  <w:r w:rsidRPr="00E1142C">
                    <w:t xml:space="preserve">When </w:t>
                  </w:r>
                  <w:proofErr w:type="spellStart"/>
                  <w:r w:rsidRPr="00E1142C">
                    <w:t>Ês</w:t>
                  </w:r>
                  <w:proofErr w:type="spellEnd"/>
                  <w:r w:rsidRPr="00E1142C">
                    <w:t>/</w:t>
                  </w:r>
                  <w:proofErr w:type="spellStart"/>
                  <w:r w:rsidRPr="00E1142C">
                    <w:t>Iot</w:t>
                  </w:r>
                  <w:proofErr w:type="spellEnd"/>
                  <w:r w:rsidRPr="00E1142C">
                    <w:t xml:space="preserve"> = </w:t>
                  </w:r>
                  <w:r>
                    <w:rPr>
                      <w:rFonts w:hint="eastAsia"/>
                      <w:lang w:eastAsia="ko-KR"/>
                    </w:rPr>
                    <w:t>-6</w:t>
                  </w:r>
                  <w:r w:rsidRPr="00E1142C">
                    <w:t xml:space="preserve"> dB</w:t>
                  </w:r>
                </w:p>
              </w:tc>
              <w:tc>
                <w:tcPr>
                  <w:tcW w:w="247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74E8792C" w14:textId="445ABB4D" w:rsidR="00E1142C" w:rsidRPr="00E1142C" w:rsidRDefault="00E1142C" w:rsidP="00E1142C">
                  <w:pPr>
                    <w:ind w:right="72"/>
                    <w:rPr>
                      <w:lang w:eastAsia="ko-KR"/>
                    </w:rPr>
                  </w:pPr>
                  <w:r w:rsidRPr="00E1142C">
                    <w:t xml:space="preserve">When </w:t>
                  </w:r>
                  <w:proofErr w:type="spellStart"/>
                  <w:r w:rsidRPr="00E1142C">
                    <w:t>Ês</w:t>
                  </w:r>
                  <w:proofErr w:type="spellEnd"/>
                  <w:r w:rsidRPr="00E1142C">
                    <w:t>/</w:t>
                  </w:r>
                  <w:proofErr w:type="spellStart"/>
                  <w:r w:rsidRPr="00E1142C">
                    <w:t>Iot</w:t>
                  </w:r>
                  <w:proofErr w:type="spellEnd"/>
                  <w:r w:rsidRPr="00E1142C">
                    <w:t xml:space="preserve"> = </w:t>
                  </w:r>
                  <w:r>
                    <w:rPr>
                      <w:rFonts w:hint="eastAsia"/>
                      <w:lang w:eastAsia="ko-KR"/>
                    </w:rPr>
                    <w:t>-6</w:t>
                  </w:r>
                  <w:r w:rsidRPr="00E1142C">
                    <w:t xml:space="preserve"> dB</w:t>
                  </w:r>
                </w:p>
              </w:tc>
            </w:tr>
            <w:tr w:rsidR="00E1142C" w14:paraId="42F2B269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E24BA4" w14:textId="77777777" w:rsidR="00E1142C" w:rsidRDefault="00E1142C" w:rsidP="00E1142C">
                  <w:pPr>
                    <w:ind w:right="72"/>
                  </w:pPr>
                  <w:proofErr w:type="spellStart"/>
                  <w:r>
                    <w:t>Ês</w:t>
                  </w:r>
                  <w:proofErr w:type="spellEnd"/>
                  <w:r>
                    <w:t>/</w:t>
                  </w:r>
                  <w:proofErr w:type="spellStart"/>
                  <w:r>
                    <w:t>Iot</w:t>
                  </w:r>
                  <w:proofErr w:type="spellEnd"/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7C8F1F" w14:textId="77777777" w:rsidR="00E1142C" w:rsidRDefault="00E1142C" w:rsidP="00E1142C">
                  <w:pPr>
                    <w:ind w:right="72"/>
                  </w:pPr>
                  <w:r>
                    <w:t>dB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8B691C" w14:textId="77777777" w:rsidR="00E1142C" w:rsidRDefault="00E1142C" w:rsidP="00E1142C">
                  <w:pPr>
                    <w:ind w:right="72"/>
                  </w:pPr>
                  <w:r w:rsidRPr="00E1142C">
                    <w:t xml:space="preserve">-3; </w:t>
                  </w:r>
                  <w:r w:rsidRPr="00E1142C">
                    <w:rPr>
                      <w:bCs/>
                    </w:rPr>
                    <w:t>-0.5dB; 2dB</w:t>
                  </w:r>
                  <w:r>
                    <w:t xml:space="preserve">  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4C30A2" w14:textId="77777777" w:rsidR="00E1142C" w:rsidRDefault="00E1142C" w:rsidP="00E1142C">
                  <w:pPr>
                    <w:ind w:right="72"/>
                  </w:pPr>
                  <w:r>
                    <w:t>N/A</w:t>
                  </w:r>
                </w:p>
              </w:tc>
            </w:tr>
            <w:tr w:rsidR="00E1142C" w14:paraId="1186AFD2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B32DC6" w14:textId="77777777" w:rsidR="00E1142C" w:rsidRPr="00DB67E8" w:rsidRDefault="00E1142C" w:rsidP="00E1142C">
                  <w:pPr>
                    <w:ind w:right="72"/>
                    <w:rPr>
                      <w:color w:val="000000" w:themeColor="text1"/>
                    </w:rPr>
                  </w:pPr>
                  <w:r w:rsidRPr="00DB67E8">
                    <w:rPr>
                      <w:color w:val="000000" w:themeColor="text1"/>
                    </w:rPr>
                    <w:t>Propagation conditions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FF7A5" w14:textId="77777777" w:rsidR="00E1142C" w:rsidRPr="00DB67E8" w:rsidRDefault="00E1142C" w:rsidP="00E1142C">
                  <w:pPr>
                    <w:ind w:right="72"/>
                    <w:rPr>
                      <w:color w:val="000000" w:themeColor="text1"/>
                    </w:rPr>
                  </w:pPr>
                  <w:r w:rsidRPr="00DB67E8">
                    <w:rPr>
                      <w:color w:val="000000" w:themeColor="text1"/>
                    </w:rPr>
                    <w:t>-</w:t>
                  </w:r>
                </w:p>
              </w:tc>
              <w:tc>
                <w:tcPr>
                  <w:tcW w:w="51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FC5260" w14:textId="77777777" w:rsidR="00E1142C" w:rsidRPr="00DB67E8" w:rsidRDefault="00E1142C" w:rsidP="00E1142C">
                  <w:pPr>
                    <w:pStyle w:val="TAL"/>
                    <w:rPr>
                      <w:rFonts w:ascii="Times New Roman" w:hAnsi="Times New Roman"/>
                      <w:color w:val="000000" w:themeColor="text1"/>
                      <w:lang w:val="en-US"/>
                    </w:rPr>
                  </w:pPr>
                  <w:r w:rsidRPr="00DB67E8">
                    <w:rPr>
                      <w:rFonts w:ascii="Times New Roman" w:hAnsi="Times New Roman"/>
                      <w:color w:val="000000" w:themeColor="text1"/>
                      <w:lang w:val="en-US"/>
                    </w:rPr>
                    <w:t>FR1:</w:t>
                  </w:r>
                </w:p>
                <w:p w14:paraId="0DF11A20" w14:textId="77777777" w:rsidR="00E1142C" w:rsidRPr="00DB67E8" w:rsidRDefault="00E1142C" w:rsidP="00E1142C">
                  <w:pPr>
                    <w:pStyle w:val="TAL"/>
                    <w:rPr>
                      <w:rFonts w:ascii="Times New Roman" w:hAnsi="Times New Roman"/>
                      <w:color w:val="000000" w:themeColor="text1"/>
                      <w:lang w:val="en-US"/>
                    </w:rPr>
                  </w:pPr>
                  <w:r w:rsidRPr="00DB67E8">
                    <w:rPr>
                      <w:rFonts w:ascii="Times New Roman" w:hAnsi="Times New Roman"/>
                      <w:color w:val="000000" w:themeColor="text1"/>
                      <w:lang w:val="en-US"/>
                    </w:rPr>
                    <w:t>AWGN</w:t>
                  </w:r>
                </w:p>
                <w:p w14:paraId="38B84D9F" w14:textId="0D08CACF" w:rsidR="00E1142C" w:rsidRPr="00DB67E8" w:rsidRDefault="00E1142C" w:rsidP="00E1142C">
                  <w:pPr>
                    <w:pStyle w:val="TAL"/>
                    <w:rPr>
                      <w:color w:val="000000" w:themeColor="text1"/>
                    </w:rPr>
                  </w:pPr>
                  <w:r w:rsidRPr="00DB67E8">
                    <w:rPr>
                      <w:rFonts w:ascii="Times New Roman" w:hAnsi="Times New Roman"/>
                      <w:color w:val="000000" w:themeColor="text1"/>
                      <w:lang w:val="en-US"/>
                    </w:rPr>
                    <w:t>TDL-C 300ns</w:t>
                  </w:r>
                </w:p>
              </w:tc>
            </w:tr>
            <w:tr w:rsidR="00E1142C" w14:paraId="192B6F38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13C3B5" w14:textId="77777777" w:rsidR="00E1142C" w:rsidRPr="00DB67E8" w:rsidRDefault="00E1142C" w:rsidP="00E1142C">
                  <w:pPr>
                    <w:ind w:right="72"/>
                    <w:rPr>
                      <w:color w:val="000000" w:themeColor="text1"/>
                    </w:rPr>
                  </w:pPr>
                  <w:r w:rsidRPr="00E75545">
                    <w:rPr>
                      <w:color w:val="000000" w:themeColor="text1"/>
                    </w:rPr>
                    <w:t>UE speed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47EE57" w14:textId="77777777" w:rsidR="00E1142C" w:rsidRPr="00DB67E8" w:rsidRDefault="00E1142C" w:rsidP="00E1142C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51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D1C2CF" w14:textId="25591847" w:rsidR="00E1142C" w:rsidRPr="00DB67E8" w:rsidRDefault="00E1142C" w:rsidP="00E1142C">
                  <w:pPr>
                    <w:pStyle w:val="TAL"/>
                    <w:rPr>
                      <w:color w:val="000000" w:themeColor="text1"/>
                      <w:lang w:val="sv-SE"/>
                    </w:rPr>
                  </w:pPr>
                  <w:r w:rsidRPr="00DB67E8">
                    <w:rPr>
                      <w:rFonts w:ascii="Times New Roman" w:hAnsi="Times New Roman"/>
                      <w:color w:val="000000" w:themeColor="text1"/>
                      <w:sz w:val="22"/>
                      <w:lang w:val="sv-SE"/>
                    </w:rPr>
                    <w:t xml:space="preserve">3 km/h  </w:t>
                  </w:r>
                </w:p>
              </w:tc>
            </w:tr>
            <w:tr w:rsidR="00E1142C" w14:paraId="3B7A475D" w14:textId="77777777" w:rsidTr="008D5F61">
              <w:trPr>
                <w:cantSplit/>
                <w:jc w:val="center"/>
              </w:trPr>
              <w:tc>
                <w:tcPr>
                  <w:tcW w:w="853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568006" w14:textId="77777777" w:rsidR="00E1142C" w:rsidRDefault="00E1142C" w:rsidP="00E1142C">
                  <w:pPr>
                    <w:ind w:right="72"/>
                  </w:pPr>
                </w:p>
              </w:tc>
            </w:tr>
          </w:tbl>
          <w:p w14:paraId="5D1084D0" w14:textId="77777777" w:rsidR="001A45ED" w:rsidRPr="0051538E" w:rsidRDefault="001A45ED" w:rsidP="001A45ED">
            <w:pPr>
              <w:pStyle w:val="TH"/>
              <w:spacing w:after="60"/>
              <w:ind w:right="72"/>
              <w:rPr>
                <w:lang w:val="en-US"/>
              </w:rPr>
            </w:pPr>
          </w:p>
          <w:p w14:paraId="5DC40B15" w14:textId="77777777" w:rsidR="001A45ED" w:rsidRDefault="001A45ED" w:rsidP="001A45ED">
            <w:pPr>
              <w:pStyle w:val="TH"/>
              <w:spacing w:after="60"/>
              <w:ind w:right="72"/>
              <w:rPr>
                <w:rFonts w:eastAsia="DengXian"/>
                <w:i/>
                <w:color w:val="000000"/>
                <w:lang w:val="en-US"/>
              </w:rPr>
            </w:pPr>
            <w:r>
              <w:t>Table 3: UE-specific parameters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79"/>
              <w:gridCol w:w="6026"/>
            </w:tblGrid>
            <w:tr w:rsidR="001A45ED" w14:paraId="34188277" w14:textId="77777777" w:rsidTr="008D5F61">
              <w:trPr>
                <w:jc w:val="center"/>
              </w:trPr>
              <w:tc>
                <w:tcPr>
                  <w:tcW w:w="2479" w:type="dxa"/>
                </w:tcPr>
                <w:p w14:paraId="44EA1792" w14:textId="77777777" w:rsidR="001A45ED" w:rsidRDefault="001A45ED" w:rsidP="001A45ED">
                  <w:pPr>
                    <w:ind w:right="72"/>
                  </w:pPr>
                  <w:r>
                    <w:t>[Receiver Filter]</w:t>
                  </w:r>
                </w:p>
              </w:tc>
              <w:tc>
                <w:tcPr>
                  <w:tcW w:w="6026" w:type="dxa"/>
                </w:tcPr>
                <w:p w14:paraId="639707F1" w14:textId="77777777" w:rsidR="001A45ED" w:rsidRDefault="001A45ED" w:rsidP="001A45ED">
                  <w:pPr>
                    <w:ind w:right="72"/>
                    <w:jc w:val="center"/>
                  </w:pPr>
                  <w:r>
                    <w:t>[3th/5th Order Butterworth with 3.96MHz bandwidth]</w:t>
                  </w:r>
                </w:p>
              </w:tc>
            </w:tr>
            <w:tr w:rsidR="001A45ED" w14:paraId="2C3E37C2" w14:textId="77777777" w:rsidTr="008D5F61">
              <w:trPr>
                <w:jc w:val="center"/>
              </w:trPr>
              <w:tc>
                <w:tcPr>
                  <w:tcW w:w="2479" w:type="dxa"/>
                </w:tcPr>
                <w:p w14:paraId="2B51E7DF" w14:textId="77777777" w:rsidR="001A45ED" w:rsidRDefault="001A45ED" w:rsidP="001A45ED">
                  <w:pPr>
                    <w:ind w:right="72"/>
                  </w:pPr>
                  <w:r>
                    <w:t>[Receiver ADC bit width]</w:t>
                  </w:r>
                </w:p>
              </w:tc>
              <w:tc>
                <w:tcPr>
                  <w:tcW w:w="6026" w:type="dxa"/>
                </w:tcPr>
                <w:p w14:paraId="00392B49" w14:textId="77777777" w:rsidR="001A45ED" w:rsidRDefault="001A45ED" w:rsidP="001A45ED">
                  <w:pPr>
                    <w:ind w:right="72"/>
                    <w:jc w:val="center"/>
                  </w:pPr>
                  <w:r>
                    <w:t>[4 or 8-bitADC]</w:t>
                  </w:r>
                </w:p>
              </w:tc>
            </w:tr>
            <w:tr w:rsidR="001A45ED" w14:paraId="1759AB56" w14:textId="77777777" w:rsidTr="008D5F61">
              <w:trPr>
                <w:jc w:val="center"/>
              </w:trPr>
              <w:tc>
                <w:tcPr>
                  <w:tcW w:w="2479" w:type="dxa"/>
                  <w:vAlign w:val="center"/>
                </w:tcPr>
                <w:p w14:paraId="69EDD5B5" w14:textId="77777777" w:rsidR="001A45ED" w:rsidRDefault="001A45ED" w:rsidP="001A45ED">
                  <w:pPr>
                    <w:ind w:right="72"/>
                  </w:pPr>
                  <w:r>
                    <w:t>[Receiver Sampling Rate for LP-SS only]</w:t>
                  </w:r>
                </w:p>
              </w:tc>
              <w:tc>
                <w:tcPr>
                  <w:tcW w:w="6026" w:type="dxa"/>
                  <w:vAlign w:val="center"/>
                </w:tcPr>
                <w:p w14:paraId="642C6CE0" w14:textId="77777777" w:rsidR="001A45ED" w:rsidRDefault="001A45ED" w:rsidP="001A45ED">
                  <w:pPr>
                    <w:ind w:right="72"/>
                    <w:jc w:val="center"/>
                  </w:pPr>
                  <w:r>
                    <w:t>[3.84 or 7.68MHz]</w:t>
                  </w:r>
                </w:p>
              </w:tc>
            </w:tr>
          </w:tbl>
          <w:p w14:paraId="1D960C4E" w14:textId="24CF71B0" w:rsidR="00FB72F7" w:rsidRPr="00100BDE" w:rsidRDefault="00FB72F7" w:rsidP="00100BDE">
            <w:pPr>
              <w:rPr>
                <w:rFonts w:eastAsiaTheme="minorEastAsia"/>
                <w:i/>
                <w:color w:val="000000" w:themeColor="text1"/>
                <w:lang w:val="en-US" w:eastAsia="ko-KR"/>
              </w:rPr>
            </w:pPr>
          </w:p>
        </w:tc>
      </w:tr>
    </w:tbl>
    <w:p w14:paraId="01C59A86" w14:textId="77777777" w:rsidR="00FB72F7" w:rsidRDefault="00FB72F7" w:rsidP="00E15DC5">
      <w:pPr>
        <w:pStyle w:val="a1"/>
        <w:jc w:val="both"/>
        <w:rPr>
          <w:lang w:eastAsia="ko-KR"/>
        </w:rPr>
      </w:pPr>
    </w:p>
    <w:p w14:paraId="48454E4F" w14:textId="2632B5EC" w:rsidR="001A45ED" w:rsidRDefault="00635D14" w:rsidP="00E15DC5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>Based on</w:t>
      </w:r>
      <w:r w:rsidR="001A45E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the </w:t>
      </w:r>
      <w:r w:rsidR="009D2C80">
        <w:rPr>
          <w:rFonts w:hint="eastAsia"/>
          <w:lang w:eastAsia="ko-KR"/>
        </w:rPr>
        <w:t xml:space="preserve">additional </w:t>
      </w:r>
      <w:r w:rsidR="001A45ED">
        <w:rPr>
          <w:rFonts w:hint="eastAsia"/>
          <w:lang w:eastAsia="ko-KR"/>
        </w:rPr>
        <w:t>simulation assumption agreement</w:t>
      </w:r>
      <w:r>
        <w:rPr>
          <w:rFonts w:hint="eastAsia"/>
          <w:lang w:eastAsia="ko-KR"/>
        </w:rPr>
        <w:t>s</w:t>
      </w:r>
      <w:r w:rsidR="001A45ED">
        <w:rPr>
          <w:rFonts w:hint="eastAsia"/>
          <w:lang w:eastAsia="ko-KR"/>
        </w:rPr>
        <w:t xml:space="preserve">, we tried to get </w:t>
      </w:r>
      <w:proofErr w:type="spellStart"/>
      <w:r w:rsidR="009D2C80">
        <w:rPr>
          <w:rFonts w:hint="eastAsia"/>
          <w:lang w:eastAsia="ko-KR"/>
        </w:rPr>
        <w:t>additioanl</w:t>
      </w:r>
      <w:proofErr w:type="spellEnd"/>
      <w:r w:rsidR="001A45ED">
        <w:rPr>
          <w:rFonts w:hint="eastAsia"/>
          <w:lang w:eastAsia="ko-KR"/>
        </w:rPr>
        <w:t xml:space="preserve"> simulation results. In this document, we share our </w:t>
      </w:r>
      <w:r w:rsidR="001A45ED">
        <w:rPr>
          <w:lang w:eastAsia="ko-KR"/>
        </w:rPr>
        <w:t>simulation</w:t>
      </w:r>
      <w:r w:rsidR="001A45ED">
        <w:rPr>
          <w:rFonts w:hint="eastAsia"/>
          <w:lang w:eastAsia="ko-KR"/>
        </w:rPr>
        <w:t xml:space="preserve"> model</w:t>
      </w:r>
      <w:r w:rsidR="009D2C80">
        <w:rPr>
          <w:rFonts w:hint="eastAsia"/>
          <w:lang w:eastAsia="ko-KR"/>
        </w:rPr>
        <w:t xml:space="preserve"> and simulation results based on </w:t>
      </w:r>
      <w:r w:rsidR="001A45ED">
        <w:rPr>
          <w:rFonts w:hint="eastAsia"/>
          <w:lang w:eastAsia="ko-KR"/>
        </w:rPr>
        <w:t>additional simulation assumptions.</w:t>
      </w:r>
    </w:p>
    <w:p w14:paraId="669A0563" w14:textId="77777777" w:rsidR="009D2C80" w:rsidRDefault="009D2C80" w:rsidP="00E15DC5">
      <w:pPr>
        <w:pStyle w:val="a1"/>
        <w:jc w:val="both"/>
        <w:rPr>
          <w:lang w:eastAsia="ko-KR"/>
        </w:rPr>
      </w:pPr>
    </w:p>
    <w:p w14:paraId="70470700" w14:textId="3CCCAF9C" w:rsidR="001A45ED" w:rsidRPr="00181366" w:rsidRDefault="001A45ED" w:rsidP="00E15DC5">
      <w:pPr>
        <w:pStyle w:val="a1"/>
        <w:jc w:val="both"/>
        <w:rPr>
          <w:b/>
          <w:bCs/>
          <w:sz w:val="28"/>
          <w:szCs w:val="28"/>
          <w:u w:val="single"/>
          <w:lang w:eastAsia="ko-KR"/>
        </w:rPr>
      </w:pPr>
      <w:r w:rsidRPr="00181366">
        <w:rPr>
          <w:rFonts w:hint="eastAsia"/>
          <w:b/>
          <w:bCs/>
          <w:sz w:val="28"/>
          <w:szCs w:val="28"/>
          <w:u w:val="single"/>
          <w:lang w:eastAsia="ko-KR"/>
        </w:rPr>
        <w:t>Simulation model</w:t>
      </w:r>
    </w:p>
    <w:p w14:paraId="12C11A5E" w14:textId="6532EA5B" w:rsidR="001A45ED" w:rsidRDefault="00E1142C" w:rsidP="00635D14">
      <w:pPr>
        <w:pStyle w:val="a1"/>
        <w:jc w:val="center"/>
        <w:rPr>
          <w:lang w:eastAsia="ko-KR"/>
        </w:rPr>
      </w:pPr>
      <w:r>
        <w:rPr>
          <w:noProof/>
        </w:rPr>
        <w:drawing>
          <wp:inline distT="0" distB="0" distL="0" distR="0" wp14:anchorId="6D559167" wp14:editId="7F00CA28">
            <wp:extent cx="4763068" cy="1880603"/>
            <wp:effectExtent l="0" t="0" r="0" b="5715"/>
            <wp:docPr id="797247529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724752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83511" cy="188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05C06E" w14:textId="77777777" w:rsidR="001A45ED" w:rsidRDefault="001A45ED" w:rsidP="00E15DC5">
      <w:pPr>
        <w:pStyle w:val="a1"/>
        <w:jc w:val="both"/>
        <w:rPr>
          <w:lang w:eastAsia="ko-KR"/>
        </w:rPr>
      </w:pPr>
    </w:p>
    <w:p w14:paraId="4135BEA0" w14:textId="72D7327B" w:rsidR="001A45ED" w:rsidRPr="009C0B88" w:rsidRDefault="001A45ED" w:rsidP="00E15DC5">
      <w:pPr>
        <w:pStyle w:val="a1"/>
        <w:jc w:val="both"/>
        <w:rPr>
          <w:b/>
          <w:bCs/>
          <w:lang w:eastAsia="ko-KR"/>
        </w:rPr>
      </w:pPr>
      <w:r w:rsidRPr="009C0B88">
        <w:rPr>
          <w:rFonts w:hint="eastAsia"/>
          <w:b/>
          <w:bCs/>
          <w:lang w:eastAsia="ko-KR"/>
        </w:rPr>
        <w:t>Basic elements of the system model</w:t>
      </w:r>
    </w:p>
    <w:p w14:paraId="75C03163" w14:textId="2043D526" w:rsidR="001A45ED" w:rsidRDefault="001A45ED" w:rsidP="001A45ED">
      <w:pPr>
        <w:pStyle w:val="a1"/>
        <w:numPr>
          <w:ilvl w:val="0"/>
          <w:numId w:val="34"/>
        </w:numPr>
        <w:jc w:val="both"/>
        <w:rPr>
          <w:lang w:eastAsia="ko-KR"/>
        </w:rPr>
      </w:pPr>
      <w:r>
        <w:rPr>
          <w:rFonts w:hint="eastAsia"/>
          <w:lang w:eastAsia="ko-KR"/>
        </w:rPr>
        <w:t>Waveform generation (OOK-1</w:t>
      </w:r>
      <w:r w:rsidR="00E844CA">
        <w:rPr>
          <w:rFonts w:hint="eastAsia"/>
          <w:lang w:eastAsia="ko-KR"/>
        </w:rPr>
        <w:t>, OOK-</w:t>
      </w:r>
      <w:r w:rsidR="005F3432">
        <w:rPr>
          <w:rFonts w:hint="eastAsia"/>
          <w:lang w:eastAsia="ko-KR"/>
        </w:rPr>
        <w:t>2, OOK-4</w:t>
      </w:r>
      <w:r>
        <w:rPr>
          <w:rFonts w:hint="eastAsia"/>
          <w:lang w:eastAsia="ko-KR"/>
        </w:rPr>
        <w:t>)</w:t>
      </w:r>
    </w:p>
    <w:p w14:paraId="4355EEB2" w14:textId="1EF17627" w:rsidR="001A45ED" w:rsidRDefault="001A45ED" w:rsidP="001A45ED">
      <w:pPr>
        <w:pStyle w:val="a1"/>
        <w:numPr>
          <w:ilvl w:val="0"/>
          <w:numId w:val="34"/>
        </w:numPr>
        <w:jc w:val="both"/>
        <w:rPr>
          <w:lang w:eastAsia="ko-KR"/>
        </w:rPr>
      </w:pPr>
      <w:r>
        <w:rPr>
          <w:rFonts w:hint="eastAsia"/>
          <w:lang w:eastAsia="ko-KR"/>
        </w:rPr>
        <w:t>Digital-to-</w:t>
      </w:r>
      <w:proofErr w:type="spellStart"/>
      <w:r>
        <w:rPr>
          <w:rFonts w:hint="eastAsia"/>
          <w:lang w:eastAsia="ko-KR"/>
        </w:rPr>
        <w:t>analog</w:t>
      </w:r>
      <w:proofErr w:type="spellEnd"/>
      <w:r>
        <w:rPr>
          <w:rFonts w:hint="eastAsia"/>
          <w:lang w:eastAsia="ko-KR"/>
        </w:rPr>
        <w:t xml:space="preserve"> (D/A) converter</w:t>
      </w:r>
    </w:p>
    <w:p w14:paraId="4BD5C980" w14:textId="11E65CE6" w:rsidR="001A45ED" w:rsidRDefault="001A45ED" w:rsidP="001A45ED">
      <w:pPr>
        <w:pStyle w:val="a1"/>
        <w:numPr>
          <w:ilvl w:val="0"/>
          <w:numId w:val="34"/>
        </w:numPr>
        <w:jc w:val="both"/>
        <w:rPr>
          <w:lang w:eastAsia="ko-KR"/>
        </w:rPr>
      </w:pPr>
      <w:r>
        <w:rPr>
          <w:rFonts w:hint="eastAsia"/>
          <w:lang w:eastAsia="ko-KR"/>
        </w:rPr>
        <w:t>TX/RX LPF: Butterworth filter</w:t>
      </w:r>
    </w:p>
    <w:p w14:paraId="4099115A" w14:textId="16923B3B" w:rsidR="001A45ED" w:rsidRDefault="001A45ED" w:rsidP="001A45ED">
      <w:pPr>
        <w:pStyle w:val="a1"/>
        <w:numPr>
          <w:ilvl w:val="0"/>
          <w:numId w:val="34"/>
        </w:numPr>
        <w:jc w:val="both"/>
        <w:rPr>
          <w:lang w:eastAsia="ko-KR"/>
        </w:rPr>
      </w:pPr>
      <w:r>
        <w:rPr>
          <w:rFonts w:hint="eastAsia"/>
          <w:lang w:eastAsia="ko-KR"/>
        </w:rPr>
        <w:t>RF modulation/demodulation signal</w:t>
      </w:r>
    </w:p>
    <w:p w14:paraId="7F4AB857" w14:textId="67DDD9F3" w:rsidR="005C5F6C" w:rsidRDefault="005F3432" w:rsidP="001A45ED">
      <w:pPr>
        <w:pStyle w:val="a1"/>
        <w:numPr>
          <w:ilvl w:val="0"/>
          <w:numId w:val="34"/>
        </w:numPr>
        <w:jc w:val="both"/>
        <w:rPr>
          <w:lang w:eastAsia="ko-KR"/>
        </w:rPr>
      </w:pPr>
      <w:r>
        <w:rPr>
          <w:rFonts w:hint="eastAsia"/>
          <w:lang w:eastAsia="ko-KR"/>
        </w:rPr>
        <w:t xml:space="preserve">RSRP measurement: </w:t>
      </w:r>
      <w:proofErr w:type="spellStart"/>
      <w:r>
        <w:rPr>
          <w:rFonts w:hint="eastAsia"/>
          <w:lang w:eastAsia="ko-KR"/>
        </w:rPr>
        <w:t>RSRP</w:t>
      </w:r>
      <w:r w:rsidRPr="005F3432">
        <w:rPr>
          <w:rFonts w:hint="eastAsia"/>
          <w:vertAlign w:val="superscript"/>
          <w:lang w:eastAsia="ko-KR"/>
        </w:rPr>
        <w:t>Estimated</w:t>
      </w:r>
      <w:proofErr w:type="spellEnd"/>
      <w:r>
        <w:rPr>
          <w:rFonts w:hint="eastAsia"/>
          <w:lang w:eastAsia="ko-KR"/>
        </w:rPr>
        <w:t xml:space="preserve"> estimated based on the signal energy received during the ON time corrected for the energy received during the LP-SS OFF time, i.e. </w:t>
      </w:r>
      <m:oMath>
        <m:r>
          <w:rPr>
            <w:rFonts w:ascii="Cambria Math" w:hAnsi="Cambria Math"/>
            <w:lang w:eastAsia="ko-KR"/>
          </w:rPr>
          <m:t>∆E=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E</m:t>
            </m:r>
          </m:e>
          <m:sub>
            <m:r>
              <w:rPr>
                <w:rFonts w:ascii="Cambria Math" w:hAnsi="Cambria Math"/>
                <w:lang w:eastAsia="ko-KR"/>
              </w:rPr>
              <m:t>ON</m:t>
            </m:r>
          </m:sub>
        </m:sSub>
        <m:r>
          <w:rPr>
            <w:rFonts w:ascii="Cambria Math" w:hAnsi="Cambria Math"/>
            <w:lang w:eastAsia="ko-KR"/>
          </w:rPr>
          <m:t>-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E</m:t>
            </m:r>
          </m:e>
          <m:sub>
            <m:r>
              <w:rPr>
                <w:rFonts w:ascii="Cambria Math" w:hAnsi="Cambria Math"/>
                <w:lang w:eastAsia="ko-KR"/>
              </w:rPr>
              <m:t>OFF</m:t>
            </m:r>
          </m:sub>
        </m:sSub>
      </m:oMath>
    </w:p>
    <w:p w14:paraId="3D8FCB9C" w14:textId="7DD429B9" w:rsidR="009C0B88" w:rsidRDefault="009C0B88" w:rsidP="009C0B88">
      <w:pPr>
        <w:pStyle w:val="a1"/>
        <w:ind w:left="800"/>
        <w:jc w:val="center"/>
        <w:rPr>
          <w:lang w:eastAsia="ko-KR"/>
        </w:rPr>
      </w:pPr>
      <w:r>
        <w:rPr>
          <w:noProof/>
        </w:rPr>
        <w:drawing>
          <wp:inline distT="0" distB="0" distL="0" distR="0" wp14:anchorId="4F5191F8" wp14:editId="116BF401">
            <wp:extent cx="4291012" cy="497175"/>
            <wp:effectExtent l="0" t="0" r="0" b="0"/>
            <wp:docPr id="149708811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08811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73588" cy="506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A43D72" w14:textId="0B3AD926" w:rsidR="00181366" w:rsidRDefault="009C0B88" w:rsidP="00181366">
      <w:pPr>
        <w:pStyle w:val="a1"/>
        <w:numPr>
          <w:ilvl w:val="1"/>
          <w:numId w:val="34"/>
        </w:numPr>
        <w:jc w:val="both"/>
        <w:rPr>
          <w:lang w:eastAsia="ko-KR"/>
        </w:rPr>
      </w:pPr>
      <w:r>
        <w:rPr>
          <w:noProof/>
        </w:rPr>
        <w:lastRenderedPageBreak/>
        <w:drawing>
          <wp:inline distT="0" distB="0" distL="0" distR="0" wp14:anchorId="4494F34A" wp14:editId="05078F51">
            <wp:extent cx="561096" cy="176212"/>
            <wp:effectExtent l="0" t="0" r="0" b="0"/>
            <wp:docPr id="47145394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45394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2309" cy="182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81366">
        <w:rPr>
          <w:rFonts w:hint="eastAsia"/>
          <w:lang w:eastAsia="ko-KR"/>
        </w:rPr>
        <w:t>is the mean value of the received power in the linear scale under the assumption of no noise and perfect channel knowledge</w:t>
      </w:r>
    </w:p>
    <w:p w14:paraId="2BCB7E38" w14:textId="27B504DB" w:rsidR="00181366" w:rsidRDefault="009C0B88" w:rsidP="00181366">
      <w:pPr>
        <w:pStyle w:val="a1"/>
        <w:numPr>
          <w:ilvl w:val="1"/>
          <w:numId w:val="34"/>
        </w:numPr>
        <w:jc w:val="both"/>
        <w:rPr>
          <w:lang w:eastAsia="ko-KR"/>
        </w:rPr>
      </w:pPr>
      <w:r>
        <w:rPr>
          <w:noProof/>
        </w:rPr>
        <w:drawing>
          <wp:inline distT="0" distB="0" distL="0" distR="0" wp14:anchorId="4B833B95" wp14:editId="4BAA4545">
            <wp:extent cx="765603" cy="185738"/>
            <wp:effectExtent l="0" t="0" r="0" b="5080"/>
            <wp:docPr id="150538155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3815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02913" cy="194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ko-KR"/>
        </w:rPr>
        <w:t xml:space="preserve"> </w:t>
      </w:r>
      <w:r w:rsidR="00181366">
        <w:rPr>
          <w:rFonts w:hint="eastAsia"/>
          <w:lang w:eastAsia="ko-KR"/>
        </w:rPr>
        <w:t xml:space="preserve">measured mean value </w:t>
      </w:r>
      <w:r w:rsidR="005F3432">
        <w:rPr>
          <w:rFonts w:hint="eastAsia"/>
          <w:lang w:eastAsia="ko-KR"/>
        </w:rPr>
        <w:t>of the received signal power in linear scale</w:t>
      </w:r>
    </w:p>
    <w:p w14:paraId="14F7A4F2" w14:textId="6BD74656" w:rsidR="009C0B88" w:rsidRDefault="009C0B88" w:rsidP="009C0B88">
      <w:pPr>
        <w:pStyle w:val="a1"/>
        <w:ind w:left="1320"/>
        <w:jc w:val="center"/>
        <w:rPr>
          <w:lang w:eastAsia="ko-KR"/>
        </w:rPr>
      </w:pPr>
    </w:p>
    <w:p w14:paraId="67D61584" w14:textId="62710DFE" w:rsidR="005F3432" w:rsidRDefault="005F3432" w:rsidP="005F3432">
      <w:pPr>
        <w:pStyle w:val="a1"/>
        <w:ind w:left="800"/>
        <w:jc w:val="center"/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m:t>RSRQ measurement accuracy=10log10</m:t>
          </m:r>
          <m:d>
            <m:dPr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RSRQ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Estimated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RSRQ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Ideal</m:t>
                      </m:r>
                    </m:sup>
                  </m:sSup>
                </m:den>
              </m:f>
            </m:e>
          </m:d>
          <m:r>
            <w:rPr>
              <w:rFonts w:ascii="Cambria Math" w:hAnsi="Cambria Math"/>
              <w:lang w:eastAsia="ko-KR"/>
            </w:rPr>
            <m:t xml:space="preserve"> [dB]</m:t>
          </m:r>
        </m:oMath>
      </m:oMathPara>
    </w:p>
    <w:p w14:paraId="1B6B85B2" w14:textId="77777777" w:rsidR="009C0B88" w:rsidRDefault="009C0B88" w:rsidP="00EC3FDF">
      <w:pPr>
        <w:pStyle w:val="a1"/>
        <w:jc w:val="both"/>
        <w:rPr>
          <w:lang w:val="en-US" w:eastAsia="ko-KR"/>
        </w:rPr>
      </w:pPr>
    </w:p>
    <w:p w14:paraId="052AC749" w14:textId="6BC235D7" w:rsidR="00181366" w:rsidRPr="00181366" w:rsidRDefault="00181366" w:rsidP="00181366">
      <w:pPr>
        <w:pStyle w:val="a1"/>
        <w:jc w:val="both"/>
        <w:rPr>
          <w:b/>
          <w:bCs/>
          <w:sz w:val="28"/>
          <w:szCs w:val="28"/>
          <w:u w:val="single"/>
          <w:lang w:eastAsia="ko-KR"/>
        </w:rPr>
      </w:pPr>
      <w:r w:rsidRPr="00181366">
        <w:rPr>
          <w:rFonts w:hint="eastAsia"/>
          <w:b/>
          <w:bCs/>
          <w:sz w:val="28"/>
          <w:szCs w:val="28"/>
          <w:u w:val="single"/>
          <w:lang w:eastAsia="ko-KR"/>
        </w:rPr>
        <w:t xml:space="preserve">Simulation </w:t>
      </w:r>
      <w:r>
        <w:rPr>
          <w:rFonts w:hint="eastAsia"/>
          <w:b/>
          <w:bCs/>
          <w:sz w:val="28"/>
          <w:szCs w:val="28"/>
          <w:u w:val="single"/>
          <w:lang w:eastAsia="ko-KR"/>
        </w:rPr>
        <w:t>assumption</w:t>
      </w:r>
    </w:p>
    <w:p w14:paraId="41313491" w14:textId="44637EDC" w:rsidR="00906825" w:rsidRDefault="00906825" w:rsidP="00EC3FDF">
      <w:pPr>
        <w:pStyle w:val="a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Baseline assumption</w:t>
      </w:r>
    </w:p>
    <w:tbl>
      <w:tblPr>
        <w:tblW w:w="674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160"/>
        <w:gridCol w:w="3580"/>
      </w:tblGrid>
      <w:tr w:rsidR="00E844CA" w:rsidRPr="00E844CA" w14:paraId="47E05F06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000000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57526C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b/>
                <w:bCs/>
                <w:lang w:val="nl-NL" w:eastAsia="ko-KR"/>
              </w:rPr>
              <w:t>Parameters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01CB49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b/>
                <w:bCs/>
                <w:lang w:val="nl-NL" w:eastAsia="ko-KR"/>
              </w:rPr>
              <w:t>Assumption</w:t>
            </w:r>
          </w:p>
        </w:tc>
      </w:tr>
      <w:tr w:rsidR="00E844CA" w:rsidRPr="00E844CA" w14:paraId="6846C7D5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000000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AA492B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t>Carrier Frequency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C59DE2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t>2.6GHz</w:t>
            </w:r>
          </w:p>
        </w:tc>
      </w:tr>
      <w:tr w:rsidR="00E844CA" w:rsidRPr="00E844CA" w14:paraId="16A18501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6D2365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eastAsia="ko-KR"/>
              </w:rPr>
              <w:t>LP-SS BW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F3E4E9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5 MHz (132 subcarriers)</w:t>
            </w:r>
          </w:p>
        </w:tc>
      </w:tr>
      <w:tr w:rsidR="00E844CA" w:rsidRPr="00E844CA" w14:paraId="2B28A14E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784058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t>Waveforms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4946AA" w14:textId="2DD3E971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t>OOK-1, OOK-</w:t>
            </w:r>
            <w:r w:rsidR="006B3408">
              <w:rPr>
                <w:rFonts w:hint="eastAsia"/>
                <w:lang w:val="nl-NL" w:eastAsia="ko-KR"/>
              </w:rPr>
              <w:t>2, OOK-4</w:t>
            </w:r>
          </w:p>
        </w:tc>
      </w:tr>
      <w:tr w:rsidR="00E844CA" w:rsidRPr="00E844CA" w14:paraId="34D88432" w14:textId="77777777" w:rsidTr="00E844CA">
        <w:trPr>
          <w:trHeight w:val="279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C0F3FE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t>SCS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5D3C21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30</w:t>
            </w:r>
            <w:r w:rsidRPr="00E844CA">
              <w:rPr>
                <w:lang w:val="nl-NL" w:eastAsia="ko-KR"/>
              </w:rPr>
              <w:t xml:space="preserve"> kHz</w:t>
            </w:r>
          </w:p>
        </w:tc>
      </w:tr>
      <w:tr w:rsidR="00E844CA" w:rsidRPr="00E844CA" w14:paraId="48A7BDB1" w14:textId="77777777" w:rsidTr="006B3408">
        <w:trPr>
          <w:trHeight w:val="699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545391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 xml:space="preserve">Measurement period </w:t>
            </w:r>
            <w:r w:rsidRPr="00E844CA">
              <w:rPr>
                <w:lang w:val="en-US" w:eastAsia="ko-KR"/>
              </w:rPr>
              <w:br/>
              <w:t>(in number of measurement samples)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16E6F9" w14:textId="6A571E82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br/>
              <w:t>1</w:t>
            </w:r>
            <w:r w:rsidR="006B3408">
              <w:rPr>
                <w:rFonts w:hint="eastAsia"/>
                <w:lang w:val="en-US" w:eastAsia="ko-KR"/>
              </w:rPr>
              <w:t>, 2, 3, 4, 6, 8</w:t>
            </w:r>
          </w:p>
        </w:tc>
      </w:tr>
      <w:tr w:rsidR="006B3408" w:rsidRPr="00E844CA" w14:paraId="2EC67D7E" w14:textId="77777777" w:rsidTr="006B3408">
        <w:trPr>
          <w:trHeight w:val="358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B85BD6" w14:textId="4B156631" w:rsidR="006B3408" w:rsidRPr="00E844CA" w:rsidRDefault="006B3408" w:rsidP="00E844CA">
            <w:pPr>
              <w:pStyle w:val="a1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Code sequence length L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A7F74A" w14:textId="112900D6" w:rsidR="006B3408" w:rsidRPr="00E844CA" w:rsidRDefault="006B3408" w:rsidP="00E844CA">
            <w:pPr>
              <w:pStyle w:val="a1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4-32 bits</w:t>
            </w:r>
          </w:p>
        </w:tc>
      </w:tr>
      <w:tr w:rsidR="00E844CA" w:rsidRPr="00E844CA" w14:paraId="2D89C3AF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2503F8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eastAsia="ko-KR"/>
              </w:rPr>
              <w:t>LP-SS measurement interval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624AD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 xml:space="preserve">320 </w:t>
            </w:r>
            <w:proofErr w:type="spellStart"/>
            <w:r w:rsidRPr="00E844CA">
              <w:rPr>
                <w:lang w:val="en-US" w:eastAsia="ko-KR"/>
              </w:rPr>
              <w:t>ms</w:t>
            </w:r>
            <w:proofErr w:type="spellEnd"/>
          </w:p>
        </w:tc>
      </w:tr>
      <w:tr w:rsidR="00E844CA" w:rsidRPr="00E844CA" w14:paraId="7743D2C9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24EB51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eastAsia="ko-KR"/>
              </w:rPr>
              <w:t>Filter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6434A1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Butterworth (5 Order)</w:t>
            </w:r>
          </w:p>
        </w:tc>
      </w:tr>
      <w:tr w:rsidR="00E844CA" w:rsidRPr="00E844CA" w14:paraId="6385F416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FA621A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eastAsia="ko-KR"/>
              </w:rPr>
              <w:t>ADC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926DAA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4 bits</w:t>
            </w:r>
          </w:p>
        </w:tc>
      </w:tr>
      <w:tr w:rsidR="00E844CA" w:rsidRPr="00E844CA" w14:paraId="608CB6DD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F1EE53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t>Channel propagation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50A311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AWGN, TDLC300</w:t>
            </w:r>
          </w:p>
        </w:tc>
      </w:tr>
      <w:tr w:rsidR="00E844CA" w:rsidRPr="00E844CA" w14:paraId="0CB5FFAB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103512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t>Mobility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0FE3C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3 km/h</w:t>
            </w:r>
          </w:p>
        </w:tc>
      </w:tr>
      <w:tr w:rsidR="00E844CA" w:rsidRPr="00E844CA" w14:paraId="46FED6AD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1DFB9E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t>Antenna configuration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AB497" w14:textId="1DD7AF60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ru-RU" w:eastAsia="ko-KR"/>
              </w:rPr>
              <w:t>1</w:t>
            </w:r>
            <w:r w:rsidRPr="00E844CA">
              <w:rPr>
                <w:lang w:val="nl-NL" w:eastAsia="ko-KR"/>
              </w:rPr>
              <w:t>x</w:t>
            </w:r>
            <w:r w:rsidRPr="00E844CA">
              <w:rPr>
                <w:lang w:val="en-US" w:eastAsia="ko-KR"/>
              </w:rPr>
              <w:t>1</w:t>
            </w:r>
          </w:p>
        </w:tc>
      </w:tr>
    </w:tbl>
    <w:p w14:paraId="25C24DA5" w14:textId="0B5A02F4" w:rsidR="00906825" w:rsidRDefault="00906825" w:rsidP="009C0B88">
      <w:pPr>
        <w:pStyle w:val="a1"/>
        <w:jc w:val="center"/>
        <w:rPr>
          <w:lang w:val="en-US" w:eastAsia="ko-KR"/>
        </w:rPr>
      </w:pPr>
    </w:p>
    <w:p w14:paraId="6CE37EBB" w14:textId="77777777" w:rsidR="00635D14" w:rsidRDefault="00635D14" w:rsidP="00EC3FDF">
      <w:pPr>
        <w:pStyle w:val="a1"/>
        <w:jc w:val="both"/>
        <w:rPr>
          <w:lang w:val="en-US" w:eastAsia="ko-KR"/>
        </w:rPr>
      </w:pPr>
    </w:p>
    <w:p w14:paraId="0E1A9D41" w14:textId="65CC6249" w:rsidR="00181366" w:rsidRDefault="00906825" w:rsidP="00EC3FDF">
      <w:pPr>
        <w:pStyle w:val="a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Cell parameters</w:t>
      </w:r>
    </w:p>
    <w:p w14:paraId="1235606D" w14:textId="6800F3E1" w:rsidR="00906825" w:rsidRDefault="00E844CA" w:rsidP="009C0B88">
      <w:pPr>
        <w:pStyle w:val="a1"/>
        <w:jc w:val="center"/>
        <w:rPr>
          <w:lang w:val="en-US" w:eastAsia="ko-KR"/>
        </w:rPr>
      </w:pPr>
      <w:r>
        <w:rPr>
          <w:noProof/>
        </w:rPr>
        <w:drawing>
          <wp:inline distT="0" distB="0" distL="0" distR="0" wp14:anchorId="0798DC8D" wp14:editId="0E51D096">
            <wp:extent cx="4686300" cy="1447800"/>
            <wp:effectExtent l="0" t="0" r="0" b="0"/>
            <wp:docPr id="29573391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73391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25AD9F" w14:textId="032A80F0" w:rsidR="00A342F3" w:rsidRPr="00A342F3" w:rsidRDefault="00A342F3" w:rsidP="00A342F3">
      <w:pPr>
        <w:pStyle w:val="a1"/>
        <w:numPr>
          <w:ilvl w:val="0"/>
          <w:numId w:val="34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We considered NR </w:t>
      </w:r>
      <w:r w:rsidR="00E844CA">
        <w:rPr>
          <w:rFonts w:hint="eastAsia"/>
          <w:lang w:val="en-US" w:eastAsia="ko-KR"/>
        </w:rPr>
        <w:t>types of interference (same bandwidth with the useful signal)</w:t>
      </w:r>
    </w:p>
    <w:p w14:paraId="646E10E6" w14:textId="77777777" w:rsidR="00F1378A" w:rsidRDefault="00F1378A">
      <w:pPr>
        <w:rPr>
          <w:b/>
          <w:bCs/>
          <w:sz w:val="28"/>
          <w:szCs w:val="28"/>
          <w:u w:val="single"/>
          <w:lang w:eastAsia="ko-KR"/>
        </w:rPr>
      </w:pPr>
      <w:r>
        <w:rPr>
          <w:b/>
          <w:bCs/>
          <w:sz w:val="28"/>
          <w:szCs w:val="28"/>
          <w:u w:val="single"/>
          <w:lang w:eastAsia="ko-KR"/>
        </w:rPr>
        <w:br w:type="page"/>
      </w:r>
    </w:p>
    <w:p w14:paraId="542ED748" w14:textId="275127F9" w:rsidR="007D45C0" w:rsidRDefault="007D45C0" w:rsidP="007D45C0">
      <w:pPr>
        <w:pStyle w:val="20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 xml:space="preserve">Sub-topic 2-2 Simulation results </w:t>
      </w:r>
      <w:r>
        <w:rPr>
          <w:lang w:val="en-US" w:eastAsia="ko-KR"/>
        </w:rPr>
        <w:t>alignment</w:t>
      </w:r>
      <w:r>
        <w:rPr>
          <w:rFonts w:hint="eastAsia"/>
          <w:lang w:val="en-US" w:eastAsia="ko-KR"/>
        </w:rPr>
        <w:t xml:space="preserve"> and summary</w:t>
      </w:r>
    </w:p>
    <w:p w14:paraId="4A9B1522" w14:textId="77777777" w:rsidR="007D45C0" w:rsidRDefault="007D45C0" w:rsidP="007D45C0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2-2-2: Summary on proposal/observations based on simulation results</w:t>
      </w:r>
    </w:p>
    <w:p w14:paraId="03A5F7FD" w14:textId="77777777" w:rsidR="007D45C0" w:rsidRDefault="007D45C0" w:rsidP="007D45C0">
      <w:pPr>
        <w:rPr>
          <w:b/>
          <w:color w:val="000000" w:themeColor="text1"/>
          <w:u w:val="single"/>
          <w:lang w:eastAsia="ko-KR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D45C0" w14:paraId="39CEA1AF" w14:textId="77777777" w:rsidTr="007D45C0">
        <w:tc>
          <w:tcPr>
            <w:tcW w:w="9855" w:type="dxa"/>
          </w:tcPr>
          <w:p w14:paraId="15F81636" w14:textId="77777777" w:rsidR="007D45C0" w:rsidRPr="009D5F99" w:rsidRDefault="007D45C0" w:rsidP="007D45C0">
            <w:pPr>
              <w:rPr>
                <w:rFonts w:eastAsiaTheme="minorEastAsia"/>
                <w:color w:val="000000" w:themeColor="text1"/>
                <w:sz w:val="22"/>
                <w:szCs w:val="22"/>
                <w:lang w:val="en-US" w:eastAsia="zh-CN"/>
              </w:rPr>
            </w:pPr>
            <w:r w:rsidRPr="009D5F99">
              <w:rPr>
                <w:rFonts w:eastAsiaTheme="minorEastAsia"/>
                <w:color w:val="000000" w:themeColor="text1"/>
                <w:sz w:val="22"/>
                <w:szCs w:val="22"/>
                <w:lang w:val="en-US" w:eastAsia="zh-CN"/>
              </w:rPr>
              <w:t>Working assumption 1:</w:t>
            </w:r>
          </w:p>
          <w:p w14:paraId="6978C45F" w14:textId="77777777" w:rsidR="007D45C0" w:rsidRPr="009D5F99" w:rsidRDefault="007D45C0" w:rsidP="007D45C0">
            <w:pPr>
              <w:rPr>
                <w:rFonts w:eastAsiaTheme="minorEastAsia"/>
                <w:color w:val="000000" w:themeColor="text1"/>
                <w:sz w:val="22"/>
                <w:szCs w:val="22"/>
                <w:lang w:val="en-US" w:eastAsia="zh-CN"/>
              </w:rPr>
            </w:pPr>
            <w:r w:rsidRPr="009D5F99">
              <w:rPr>
                <w:rFonts w:eastAsiaTheme="minorEastAsia"/>
                <w:color w:val="000000" w:themeColor="text1"/>
                <w:sz w:val="22"/>
                <w:szCs w:val="22"/>
                <w:lang w:val="en-US" w:eastAsia="zh-CN"/>
              </w:rPr>
              <w:t xml:space="preserve">The number of LP-SS samples for achieving </w:t>
            </w:r>
            <w:r w:rsidRPr="009D5F99">
              <w:rPr>
                <w:sz w:val="22"/>
                <w:szCs w:val="22"/>
                <w:lang w:eastAsia="zh-CN"/>
              </w:rPr>
              <w:t>±</w:t>
            </w:r>
            <w:r w:rsidRPr="009D5F99">
              <w:rPr>
                <w:rFonts w:eastAsiaTheme="minorEastAsia"/>
                <w:color w:val="000000" w:themeColor="text1"/>
                <w:sz w:val="22"/>
                <w:szCs w:val="22"/>
                <w:lang w:val="en-US" w:eastAsia="zh-CN"/>
              </w:rPr>
              <w:t xml:space="preserve">3.5 dB accuracy for LP-SS RSRP at -3 dB SINR is [from 1 to 3]; </w:t>
            </w:r>
          </w:p>
          <w:p w14:paraId="59125789" w14:textId="77777777" w:rsidR="007D45C0" w:rsidRPr="009D5F99" w:rsidRDefault="007D45C0" w:rsidP="007D45C0">
            <w:pPr>
              <w:rPr>
                <w:rFonts w:eastAsiaTheme="minorEastAsia"/>
                <w:color w:val="000000" w:themeColor="text1"/>
                <w:sz w:val="22"/>
                <w:szCs w:val="22"/>
                <w:lang w:val="en-US" w:eastAsia="zh-CN"/>
              </w:rPr>
            </w:pPr>
            <w:r w:rsidRPr="009D5F99">
              <w:rPr>
                <w:rFonts w:eastAsiaTheme="minorEastAsia"/>
                <w:color w:val="000000" w:themeColor="text1"/>
                <w:sz w:val="22"/>
                <w:szCs w:val="22"/>
                <w:lang w:val="en-US" w:eastAsia="zh-CN"/>
              </w:rPr>
              <w:t>When LP-SS samples number is larger than 3 at -3 dB SINR, the extra gain on accuracy for LP-SS RSRP is smaller;</w:t>
            </w:r>
          </w:p>
          <w:p w14:paraId="2FB5199B" w14:textId="77777777" w:rsidR="007D45C0" w:rsidRPr="009D5F99" w:rsidRDefault="007D45C0" w:rsidP="007D45C0">
            <w:pPr>
              <w:rPr>
                <w:rFonts w:eastAsiaTheme="minorEastAsia"/>
                <w:color w:val="000000" w:themeColor="text1"/>
                <w:sz w:val="22"/>
                <w:szCs w:val="22"/>
                <w:lang w:val="en-US" w:eastAsia="zh-CN"/>
              </w:rPr>
            </w:pPr>
          </w:p>
          <w:p w14:paraId="51A42C4B" w14:textId="77777777" w:rsidR="007D45C0" w:rsidRPr="009D5F99" w:rsidRDefault="007D45C0" w:rsidP="007D45C0">
            <w:pPr>
              <w:rPr>
                <w:rFonts w:eastAsiaTheme="minorEastAsia"/>
                <w:color w:val="000000" w:themeColor="text1"/>
                <w:sz w:val="22"/>
                <w:szCs w:val="22"/>
                <w:lang w:val="en-US" w:eastAsia="zh-CN"/>
              </w:rPr>
            </w:pPr>
            <w:r w:rsidRPr="009D5F99">
              <w:rPr>
                <w:rFonts w:eastAsiaTheme="minorEastAsia"/>
                <w:color w:val="000000" w:themeColor="text1"/>
                <w:sz w:val="22"/>
                <w:szCs w:val="22"/>
                <w:lang w:val="en-US" w:eastAsia="zh-CN"/>
              </w:rPr>
              <w:t>Working assumption 2:</w:t>
            </w:r>
          </w:p>
          <w:p w14:paraId="38CD5F52" w14:textId="3FEE84B5" w:rsidR="007D45C0" w:rsidRPr="007D45C0" w:rsidRDefault="007D45C0" w:rsidP="007D45C0">
            <w:pPr>
              <w:rPr>
                <w:rFonts w:eastAsiaTheme="minorEastAsia"/>
                <w:color w:val="000000" w:themeColor="text1"/>
                <w:sz w:val="22"/>
                <w:szCs w:val="22"/>
                <w:lang w:val="en-US" w:eastAsia="zh-CN"/>
              </w:rPr>
            </w:pPr>
            <w:r w:rsidRPr="009D5F99">
              <w:rPr>
                <w:rFonts w:eastAsiaTheme="minorEastAsia"/>
                <w:color w:val="000000" w:themeColor="text1"/>
                <w:sz w:val="22"/>
                <w:szCs w:val="22"/>
                <w:lang w:val="en-US" w:eastAsia="zh-CN"/>
              </w:rPr>
              <w:t xml:space="preserve">The number of LP-SS samples for achieving </w:t>
            </w:r>
            <w:r w:rsidRPr="009D5F99">
              <w:rPr>
                <w:sz w:val="22"/>
                <w:szCs w:val="22"/>
                <w:lang w:eastAsia="zh-CN"/>
              </w:rPr>
              <w:t>±</w:t>
            </w:r>
            <w:r w:rsidRPr="009D5F99">
              <w:rPr>
                <w:rFonts w:eastAsiaTheme="minorEastAsia"/>
                <w:color w:val="000000" w:themeColor="text1"/>
                <w:sz w:val="22"/>
                <w:szCs w:val="22"/>
                <w:lang w:val="en-US" w:eastAsia="zh-CN"/>
              </w:rPr>
              <w:t xml:space="preserve">3.5 dB accuracy for LP-SS RSRQ for AWGN and TDL-C channel at -3 dB SINR is [2 or 3]; </w:t>
            </w:r>
          </w:p>
        </w:tc>
      </w:tr>
    </w:tbl>
    <w:p w14:paraId="5D565605" w14:textId="77777777" w:rsidR="007D45C0" w:rsidRPr="007D45C0" w:rsidRDefault="007D45C0" w:rsidP="002F5C84">
      <w:pPr>
        <w:pStyle w:val="a1"/>
        <w:jc w:val="both"/>
        <w:rPr>
          <w:b/>
          <w:bCs/>
          <w:sz w:val="28"/>
          <w:szCs w:val="28"/>
          <w:u w:val="single"/>
          <w:lang w:eastAsia="ko-KR"/>
        </w:rPr>
      </w:pPr>
    </w:p>
    <w:p w14:paraId="5DAF9588" w14:textId="2D4C6FCF" w:rsidR="008606E8" w:rsidRDefault="008606E8" w:rsidP="002F5C84">
      <w:pPr>
        <w:pStyle w:val="a1"/>
        <w:jc w:val="both"/>
        <w:rPr>
          <w:b/>
          <w:bCs/>
          <w:sz w:val="28"/>
          <w:szCs w:val="28"/>
          <w:u w:val="single"/>
          <w:lang w:eastAsia="ko-KR"/>
        </w:rPr>
      </w:pPr>
      <w:r>
        <w:rPr>
          <w:rFonts w:hint="eastAsia"/>
          <w:b/>
          <w:bCs/>
          <w:sz w:val="28"/>
          <w:szCs w:val="28"/>
          <w:u w:val="single"/>
          <w:lang w:eastAsia="ko-KR"/>
        </w:rPr>
        <w:t>Simulation</w:t>
      </w:r>
      <w:r w:rsidR="00A342F3">
        <w:rPr>
          <w:rFonts w:hint="eastAsia"/>
          <w:b/>
          <w:bCs/>
          <w:sz w:val="28"/>
          <w:szCs w:val="28"/>
          <w:u w:val="single"/>
          <w:lang w:eastAsia="ko-KR"/>
        </w:rPr>
        <w:t xml:space="preserve"> results</w:t>
      </w:r>
      <w:r w:rsidR="007D45C0">
        <w:rPr>
          <w:rFonts w:hint="eastAsia"/>
          <w:b/>
          <w:bCs/>
          <w:sz w:val="28"/>
          <w:szCs w:val="28"/>
          <w:u w:val="single"/>
          <w:lang w:eastAsia="ko-KR"/>
        </w:rPr>
        <w:t xml:space="preserve"> summary</w:t>
      </w:r>
    </w:p>
    <w:p w14:paraId="5F28162A" w14:textId="6734F106" w:rsidR="002F5C84" w:rsidRDefault="002F5C84" w:rsidP="002F5C84">
      <w:pPr>
        <w:pStyle w:val="a1"/>
        <w:jc w:val="both"/>
        <w:rPr>
          <w:lang w:eastAsia="ko-KR"/>
        </w:rPr>
      </w:pPr>
      <w:r>
        <w:rPr>
          <w:rFonts w:hint="eastAsia"/>
          <w:b/>
          <w:bCs/>
          <w:sz w:val="28"/>
          <w:szCs w:val="28"/>
          <w:u w:val="single"/>
          <w:lang w:eastAsia="ko-KR"/>
        </w:rPr>
        <w:t>RSRP</w:t>
      </w:r>
    </w:p>
    <w:tbl>
      <w:tblPr>
        <w:tblStyle w:val="aa"/>
        <w:tblW w:w="9855" w:type="dxa"/>
        <w:tblLook w:val="04A0" w:firstRow="1" w:lastRow="0" w:firstColumn="1" w:lastColumn="0" w:noHBand="0" w:noVBand="1"/>
      </w:tblPr>
      <w:tblGrid>
        <w:gridCol w:w="1648"/>
        <w:gridCol w:w="1732"/>
        <w:gridCol w:w="1371"/>
        <w:gridCol w:w="2552"/>
        <w:gridCol w:w="2552"/>
      </w:tblGrid>
      <w:tr w:rsidR="00532A80" w14:paraId="4168227B" w14:textId="21559E34" w:rsidTr="00532A80">
        <w:tc>
          <w:tcPr>
            <w:tcW w:w="1648" w:type="dxa"/>
          </w:tcPr>
          <w:p w14:paraId="5B05D1DD" w14:textId="06AD820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SINR</w:t>
            </w:r>
          </w:p>
        </w:tc>
        <w:tc>
          <w:tcPr>
            <w:tcW w:w="1732" w:type="dxa"/>
          </w:tcPr>
          <w:p w14:paraId="4CC5DD64" w14:textId="53AAEB1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Channel</w:t>
            </w:r>
          </w:p>
        </w:tc>
        <w:tc>
          <w:tcPr>
            <w:tcW w:w="1371" w:type="dxa"/>
          </w:tcPr>
          <w:p w14:paraId="5DCB204A" w14:textId="5B912630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{M, L}</w:t>
            </w:r>
          </w:p>
        </w:tc>
        <w:tc>
          <w:tcPr>
            <w:tcW w:w="2552" w:type="dxa"/>
          </w:tcPr>
          <w:p w14:paraId="7E87F8FE" w14:textId="5F3AA2D9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Required number of samples (Target accuracy 2.5dB)</w:t>
            </w:r>
          </w:p>
        </w:tc>
        <w:tc>
          <w:tcPr>
            <w:tcW w:w="2552" w:type="dxa"/>
          </w:tcPr>
          <w:p w14:paraId="6CA2EC88" w14:textId="1268B8A2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Required number of samples (Target accuracy 3.5dB)</w:t>
            </w:r>
          </w:p>
        </w:tc>
      </w:tr>
      <w:tr w:rsidR="00532A80" w14:paraId="7BB3B02A" w14:textId="77777777" w:rsidTr="00532A80">
        <w:tc>
          <w:tcPr>
            <w:tcW w:w="1648" w:type="dxa"/>
            <w:vMerge w:val="restart"/>
          </w:tcPr>
          <w:p w14:paraId="7FC62A8B" w14:textId="763091A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-3dB</w:t>
            </w:r>
          </w:p>
        </w:tc>
        <w:tc>
          <w:tcPr>
            <w:tcW w:w="1732" w:type="dxa"/>
            <w:vMerge w:val="restart"/>
          </w:tcPr>
          <w:p w14:paraId="7286E553" w14:textId="0A45BFD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AWGN</w:t>
            </w:r>
          </w:p>
        </w:tc>
        <w:tc>
          <w:tcPr>
            <w:tcW w:w="1371" w:type="dxa"/>
          </w:tcPr>
          <w:p w14:paraId="3C189C2F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{1, 4}</w:t>
            </w:r>
          </w:p>
        </w:tc>
        <w:tc>
          <w:tcPr>
            <w:tcW w:w="2552" w:type="dxa"/>
          </w:tcPr>
          <w:p w14:paraId="172C9ACE" w14:textId="79B92BE1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552" w:type="dxa"/>
          </w:tcPr>
          <w:p w14:paraId="253BA19C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532A80" w14:paraId="24657074" w14:textId="77777777" w:rsidTr="00532A80">
        <w:tc>
          <w:tcPr>
            <w:tcW w:w="1648" w:type="dxa"/>
            <w:vMerge/>
          </w:tcPr>
          <w:p w14:paraId="70C7CB41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732" w:type="dxa"/>
            <w:vMerge/>
          </w:tcPr>
          <w:p w14:paraId="377A3AF0" w14:textId="705B11D3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371" w:type="dxa"/>
          </w:tcPr>
          <w:p w14:paraId="6733D071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{1, 6}</w:t>
            </w:r>
          </w:p>
        </w:tc>
        <w:tc>
          <w:tcPr>
            <w:tcW w:w="2552" w:type="dxa"/>
          </w:tcPr>
          <w:p w14:paraId="49D0754A" w14:textId="47DF5D01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552" w:type="dxa"/>
          </w:tcPr>
          <w:p w14:paraId="5D30637C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532A80" w14:paraId="49ADB5D6" w14:textId="77777777" w:rsidTr="00532A80">
        <w:tc>
          <w:tcPr>
            <w:tcW w:w="1648" w:type="dxa"/>
            <w:vMerge/>
          </w:tcPr>
          <w:p w14:paraId="5168DBA5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732" w:type="dxa"/>
            <w:vMerge/>
          </w:tcPr>
          <w:p w14:paraId="6297D4E6" w14:textId="3BCD635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371" w:type="dxa"/>
          </w:tcPr>
          <w:p w14:paraId="75CF75AF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{1, 8}</w:t>
            </w:r>
          </w:p>
        </w:tc>
        <w:tc>
          <w:tcPr>
            <w:tcW w:w="2552" w:type="dxa"/>
          </w:tcPr>
          <w:p w14:paraId="32E2BDA0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552" w:type="dxa"/>
          </w:tcPr>
          <w:p w14:paraId="3F917120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532A80" w14:paraId="601553F6" w14:textId="77777777" w:rsidTr="00532A80">
        <w:tc>
          <w:tcPr>
            <w:tcW w:w="1648" w:type="dxa"/>
            <w:vMerge/>
          </w:tcPr>
          <w:p w14:paraId="43E2D8A2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732" w:type="dxa"/>
            <w:vMerge/>
          </w:tcPr>
          <w:p w14:paraId="2825AB16" w14:textId="3EBF1704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371" w:type="dxa"/>
          </w:tcPr>
          <w:p w14:paraId="48212463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 8}</w:t>
            </w:r>
          </w:p>
        </w:tc>
        <w:tc>
          <w:tcPr>
            <w:tcW w:w="2552" w:type="dxa"/>
          </w:tcPr>
          <w:p w14:paraId="3A7DC90D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552" w:type="dxa"/>
          </w:tcPr>
          <w:p w14:paraId="0696BE75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532A80" w14:paraId="60F717EB" w14:textId="77777777" w:rsidTr="00532A80">
        <w:tc>
          <w:tcPr>
            <w:tcW w:w="1648" w:type="dxa"/>
            <w:vMerge/>
          </w:tcPr>
          <w:p w14:paraId="681FF9AC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732" w:type="dxa"/>
            <w:vMerge/>
          </w:tcPr>
          <w:p w14:paraId="2D42ECD2" w14:textId="709D9311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371" w:type="dxa"/>
          </w:tcPr>
          <w:p w14:paraId="7B83EFB4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 12}</w:t>
            </w:r>
          </w:p>
        </w:tc>
        <w:tc>
          <w:tcPr>
            <w:tcW w:w="2552" w:type="dxa"/>
          </w:tcPr>
          <w:p w14:paraId="0F8FCE2B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552" w:type="dxa"/>
          </w:tcPr>
          <w:p w14:paraId="1AE5122D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532A80" w14:paraId="509A85A2" w14:textId="77777777" w:rsidTr="00532A80">
        <w:tc>
          <w:tcPr>
            <w:tcW w:w="1648" w:type="dxa"/>
            <w:vMerge/>
          </w:tcPr>
          <w:p w14:paraId="5715DFB8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732" w:type="dxa"/>
            <w:vMerge/>
          </w:tcPr>
          <w:p w14:paraId="025D8ED5" w14:textId="2DBA1720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371" w:type="dxa"/>
          </w:tcPr>
          <w:p w14:paraId="5A3D298A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 16}</w:t>
            </w:r>
          </w:p>
        </w:tc>
        <w:tc>
          <w:tcPr>
            <w:tcW w:w="2552" w:type="dxa"/>
          </w:tcPr>
          <w:p w14:paraId="776F7AC2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552" w:type="dxa"/>
          </w:tcPr>
          <w:p w14:paraId="0AC55D57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532A80" w14:paraId="3BC1F102" w14:textId="77777777" w:rsidTr="00532A80">
        <w:tc>
          <w:tcPr>
            <w:tcW w:w="1648" w:type="dxa"/>
            <w:vMerge/>
          </w:tcPr>
          <w:p w14:paraId="62090316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732" w:type="dxa"/>
            <w:vMerge/>
          </w:tcPr>
          <w:p w14:paraId="53056613" w14:textId="7D347F6A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371" w:type="dxa"/>
          </w:tcPr>
          <w:p w14:paraId="1129D905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{4, 16}</w:t>
            </w:r>
          </w:p>
        </w:tc>
        <w:tc>
          <w:tcPr>
            <w:tcW w:w="2552" w:type="dxa"/>
          </w:tcPr>
          <w:p w14:paraId="0D7760CC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552" w:type="dxa"/>
          </w:tcPr>
          <w:p w14:paraId="37C92CA1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532A80" w14:paraId="4D8E226A" w14:textId="77777777" w:rsidTr="00532A80">
        <w:tc>
          <w:tcPr>
            <w:tcW w:w="1648" w:type="dxa"/>
            <w:vMerge/>
          </w:tcPr>
          <w:p w14:paraId="354AEC9A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732" w:type="dxa"/>
            <w:vMerge/>
          </w:tcPr>
          <w:p w14:paraId="1A47AF5F" w14:textId="0EC84D52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371" w:type="dxa"/>
          </w:tcPr>
          <w:p w14:paraId="4B1F9A97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{4, 32}</w:t>
            </w:r>
          </w:p>
        </w:tc>
        <w:tc>
          <w:tcPr>
            <w:tcW w:w="2552" w:type="dxa"/>
          </w:tcPr>
          <w:p w14:paraId="167A6CD9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552" w:type="dxa"/>
          </w:tcPr>
          <w:p w14:paraId="71AE7A13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532A80" w14:paraId="089C2B79" w14:textId="77777777" w:rsidTr="00532A80">
        <w:tc>
          <w:tcPr>
            <w:tcW w:w="1648" w:type="dxa"/>
            <w:vMerge/>
          </w:tcPr>
          <w:p w14:paraId="3E2AB87F" w14:textId="77777777" w:rsidR="00532A80" w:rsidRDefault="00532A80" w:rsidP="009D27D2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732" w:type="dxa"/>
            <w:vMerge w:val="restart"/>
          </w:tcPr>
          <w:p w14:paraId="07F4B7E2" w14:textId="44B05259" w:rsidR="00532A80" w:rsidRDefault="00532A80" w:rsidP="009D27D2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TDL-C</w:t>
            </w:r>
          </w:p>
        </w:tc>
        <w:tc>
          <w:tcPr>
            <w:tcW w:w="1371" w:type="dxa"/>
          </w:tcPr>
          <w:p w14:paraId="523F011D" w14:textId="77777777" w:rsidR="00532A80" w:rsidRDefault="00532A80" w:rsidP="009D27D2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{1, 4}</w:t>
            </w:r>
          </w:p>
        </w:tc>
        <w:tc>
          <w:tcPr>
            <w:tcW w:w="2552" w:type="dxa"/>
          </w:tcPr>
          <w:p w14:paraId="561A8F39" w14:textId="21047EC1" w:rsidR="00532A80" w:rsidRDefault="00532A80" w:rsidP="009D27D2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  <w:r w:rsidR="007A3281">
              <w:rPr>
                <w:rFonts w:hint="eastAsia"/>
                <w:lang w:eastAsia="ko-KR"/>
              </w:rPr>
              <w:t xml:space="preserve"> (When remove bias 5)</w:t>
            </w:r>
          </w:p>
        </w:tc>
        <w:tc>
          <w:tcPr>
            <w:tcW w:w="2552" w:type="dxa"/>
          </w:tcPr>
          <w:p w14:paraId="53F567CE" w14:textId="6847301D" w:rsidR="00532A80" w:rsidRDefault="00532A80" w:rsidP="009D27D2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  <w:r w:rsidR="007A3281">
              <w:rPr>
                <w:rFonts w:hint="eastAsia"/>
                <w:lang w:eastAsia="ko-KR"/>
              </w:rPr>
              <w:t xml:space="preserve"> (When remove bias 3)</w:t>
            </w:r>
          </w:p>
        </w:tc>
      </w:tr>
      <w:tr w:rsidR="00532A80" w14:paraId="455E2434" w14:textId="77777777" w:rsidTr="00532A80">
        <w:tc>
          <w:tcPr>
            <w:tcW w:w="1648" w:type="dxa"/>
            <w:vMerge/>
          </w:tcPr>
          <w:p w14:paraId="6A3C6811" w14:textId="77777777" w:rsidR="00532A80" w:rsidRDefault="00532A80" w:rsidP="009D27D2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732" w:type="dxa"/>
            <w:vMerge/>
          </w:tcPr>
          <w:p w14:paraId="2A714D56" w14:textId="77777777" w:rsidR="00532A80" w:rsidRDefault="00532A80" w:rsidP="009D27D2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371" w:type="dxa"/>
          </w:tcPr>
          <w:p w14:paraId="57B0AB11" w14:textId="77777777" w:rsidR="00532A80" w:rsidRDefault="00532A80" w:rsidP="009D27D2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{1, 6}</w:t>
            </w:r>
          </w:p>
        </w:tc>
        <w:tc>
          <w:tcPr>
            <w:tcW w:w="2552" w:type="dxa"/>
          </w:tcPr>
          <w:p w14:paraId="2F9F8850" w14:textId="5E3F1415" w:rsidR="00532A80" w:rsidRDefault="007A3281" w:rsidP="009D27D2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 (When remove bias 5)</w:t>
            </w:r>
          </w:p>
        </w:tc>
        <w:tc>
          <w:tcPr>
            <w:tcW w:w="2552" w:type="dxa"/>
          </w:tcPr>
          <w:p w14:paraId="163D3670" w14:textId="1B62465B" w:rsidR="00532A80" w:rsidRDefault="007A3281" w:rsidP="009D27D2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 (When remove bias 3)</w:t>
            </w:r>
          </w:p>
        </w:tc>
      </w:tr>
      <w:tr w:rsidR="00532A80" w14:paraId="63F72AEA" w14:textId="77777777" w:rsidTr="00532A80">
        <w:tc>
          <w:tcPr>
            <w:tcW w:w="1648" w:type="dxa"/>
            <w:vMerge/>
          </w:tcPr>
          <w:p w14:paraId="479FBD9A" w14:textId="77777777" w:rsidR="00532A80" w:rsidRDefault="00532A80" w:rsidP="009D27D2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732" w:type="dxa"/>
            <w:vMerge/>
          </w:tcPr>
          <w:p w14:paraId="56398733" w14:textId="77777777" w:rsidR="00532A80" w:rsidRDefault="00532A80" w:rsidP="009D27D2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371" w:type="dxa"/>
          </w:tcPr>
          <w:p w14:paraId="78048997" w14:textId="77777777" w:rsidR="00532A80" w:rsidRDefault="00532A80" w:rsidP="009D27D2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{1, 8}</w:t>
            </w:r>
          </w:p>
        </w:tc>
        <w:tc>
          <w:tcPr>
            <w:tcW w:w="2552" w:type="dxa"/>
          </w:tcPr>
          <w:p w14:paraId="611F4C6E" w14:textId="508E3C2D" w:rsidR="00532A80" w:rsidRDefault="007A3281" w:rsidP="009D27D2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 (When remove bias 5)</w:t>
            </w:r>
          </w:p>
        </w:tc>
        <w:tc>
          <w:tcPr>
            <w:tcW w:w="2552" w:type="dxa"/>
          </w:tcPr>
          <w:p w14:paraId="08C40B6E" w14:textId="23DD727D" w:rsidR="00532A80" w:rsidRDefault="007A3281" w:rsidP="009D27D2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 (When remove bias 3)</w:t>
            </w:r>
          </w:p>
        </w:tc>
      </w:tr>
      <w:tr w:rsidR="00532A80" w14:paraId="0C124A01" w14:textId="77777777" w:rsidTr="00532A80">
        <w:tc>
          <w:tcPr>
            <w:tcW w:w="1648" w:type="dxa"/>
            <w:vMerge/>
          </w:tcPr>
          <w:p w14:paraId="1C363671" w14:textId="77777777" w:rsidR="00532A80" w:rsidRDefault="00532A80" w:rsidP="009D27D2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732" w:type="dxa"/>
            <w:vMerge/>
          </w:tcPr>
          <w:p w14:paraId="66D341F3" w14:textId="77777777" w:rsidR="00532A80" w:rsidRDefault="00532A80" w:rsidP="009D27D2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371" w:type="dxa"/>
          </w:tcPr>
          <w:p w14:paraId="5195EA42" w14:textId="77777777" w:rsidR="00532A80" w:rsidRDefault="00532A80" w:rsidP="009D27D2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 8}</w:t>
            </w:r>
          </w:p>
        </w:tc>
        <w:tc>
          <w:tcPr>
            <w:tcW w:w="2552" w:type="dxa"/>
          </w:tcPr>
          <w:p w14:paraId="7F48BDCA" w14:textId="271046C2" w:rsidR="00532A80" w:rsidRDefault="007A3281" w:rsidP="009D27D2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 (When remove bias 6)</w:t>
            </w:r>
          </w:p>
        </w:tc>
        <w:tc>
          <w:tcPr>
            <w:tcW w:w="2552" w:type="dxa"/>
          </w:tcPr>
          <w:p w14:paraId="24A5EA17" w14:textId="54FBE25E" w:rsidR="00532A80" w:rsidRDefault="007A3281" w:rsidP="009D27D2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 (When remove bias 3)</w:t>
            </w:r>
          </w:p>
        </w:tc>
      </w:tr>
      <w:tr w:rsidR="00532A80" w14:paraId="4498226D" w14:textId="77777777" w:rsidTr="00532A80">
        <w:tc>
          <w:tcPr>
            <w:tcW w:w="1648" w:type="dxa"/>
            <w:vMerge/>
          </w:tcPr>
          <w:p w14:paraId="34ADAD14" w14:textId="77777777" w:rsidR="00532A80" w:rsidRDefault="00532A80" w:rsidP="009D27D2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732" w:type="dxa"/>
            <w:vMerge/>
          </w:tcPr>
          <w:p w14:paraId="05D5B242" w14:textId="77777777" w:rsidR="00532A80" w:rsidRDefault="00532A80" w:rsidP="009D27D2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371" w:type="dxa"/>
          </w:tcPr>
          <w:p w14:paraId="72244738" w14:textId="77777777" w:rsidR="00532A80" w:rsidRDefault="00532A80" w:rsidP="009D27D2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 12}</w:t>
            </w:r>
          </w:p>
        </w:tc>
        <w:tc>
          <w:tcPr>
            <w:tcW w:w="2552" w:type="dxa"/>
          </w:tcPr>
          <w:p w14:paraId="74CD26DA" w14:textId="4A9B4FD6" w:rsidR="00532A80" w:rsidRDefault="007A3281" w:rsidP="009D27D2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 (When remove bias 5)</w:t>
            </w:r>
          </w:p>
        </w:tc>
        <w:tc>
          <w:tcPr>
            <w:tcW w:w="2552" w:type="dxa"/>
          </w:tcPr>
          <w:p w14:paraId="7D586E9B" w14:textId="424D5DF3" w:rsidR="00532A80" w:rsidRDefault="007A3281" w:rsidP="009D27D2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 (When remove bias 3)</w:t>
            </w:r>
          </w:p>
        </w:tc>
      </w:tr>
      <w:tr w:rsidR="00532A80" w14:paraId="03525AE9" w14:textId="77777777" w:rsidTr="00532A80">
        <w:tc>
          <w:tcPr>
            <w:tcW w:w="1648" w:type="dxa"/>
            <w:vMerge/>
          </w:tcPr>
          <w:p w14:paraId="1B6D7BA7" w14:textId="77777777" w:rsidR="00532A80" w:rsidRDefault="00532A80" w:rsidP="009D27D2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732" w:type="dxa"/>
            <w:vMerge/>
          </w:tcPr>
          <w:p w14:paraId="522D7728" w14:textId="77777777" w:rsidR="00532A80" w:rsidRDefault="00532A80" w:rsidP="009D27D2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371" w:type="dxa"/>
          </w:tcPr>
          <w:p w14:paraId="354109EE" w14:textId="77777777" w:rsidR="00532A80" w:rsidRDefault="00532A80" w:rsidP="009D27D2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 16}</w:t>
            </w:r>
          </w:p>
        </w:tc>
        <w:tc>
          <w:tcPr>
            <w:tcW w:w="2552" w:type="dxa"/>
          </w:tcPr>
          <w:p w14:paraId="1B26C57B" w14:textId="5435C4D1" w:rsidR="00532A80" w:rsidRDefault="007A3281" w:rsidP="009D27D2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 (When remove bias 5)</w:t>
            </w:r>
          </w:p>
        </w:tc>
        <w:tc>
          <w:tcPr>
            <w:tcW w:w="2552" w:type="dxa"/>
          </w:tcPr>
          <w:p w14:paraId="3972C73E" w14:textId="5BDD84EA" w:rsidR="00532A80" w:rsidRDefault="007A3281" w:rsidP="009D27D2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 (When remove bias 3)</w:t>
            </w:r>
          </w:p>
        </w:tc>
      </w:tr>
      <w:tr w:rsidR="00532A80" w14:paraId="61706F8E" w14:textId="77777777" w:rsidTr="00532A80">
        <w:tc>
          <w:tcPr>
            <w:tcW w:w="1648" w:type="dxa"/>
            <w:vMerge/>
          </w:tcPr>
          <w:p w14:paraId="097657C4" w14:textId="77777777" w:rsidR="00532A80" w:rsidRDefault="00532A80" w:rsidP="009D27D2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732" w:type="dxa"/>
            <w:vMerge/>
          </w:tcPr>
          <w:p w14:paraId="1C11B9BF" w14:textId="77777777" w:rsidR="00532A80" w:rsidRDefault="00532A80" w:rsidP="009D27D2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371" w:type="dxa"/>
          </w:tcPr>
          <w:p w14:paraId="6F0FA00D" w14:textId="77777777" w:rsidR="00532A80" w:rsidRDefault="00532A80" w:rsidP="009D27D2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{4, 16}</w:t>
            </w:r>
          </w:p>
        </w:tc>
        <w:tc>
          <w:tcPr>
            <w:tcW w:w="2552" w:type="dxa"/>
          </w:tcPr>
          <w:p w14:paraId="457C1536" w14:textId="1596A776" w:rsidR="00532A80" w:rsidRDefault="007A3281" w:rsidP="009D27D2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 (When remove bias 5)</w:t>
            </w:r>
          </w:p>
        </w:tc>
        <w:tc>
          <w:tcPr>
            <w:tcW w:w="2552" w:type="dxa"/>
          </w:tcPr>
          <w:p w14:paraId="44468BDD" w14:textId="0253D42D" w:rsidR="00532A80" w:rsidRDefault="007A3281" w:rsidP="009D27D2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 (When remove bias 3)</w:t>
            </w:r>
          </w:p>
        </w:tc>
      </w:tr>
      <w:tr w:rsidR="00532A80" w14:paraId="650E9A83" w14:textId="77777777" w:rsidTr="00532A80">
        <w:tc>
          <w:tcPr>
            <w:tcW w:w="1648" w:type="dxa"/>
            <w:vMerge/>
          </w:tcPr>
          <w:p w14:paraId="3174855C" w14:textId="77777777" w:rsidR="00532A80" w:rsidRDefault="00532A80" w:rsidP="009D27D2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732" w:type="dxa"/>
            <w:vMerge/>
          </w:tcPr>
          <w:p w14:paraId="5E2CEE0A" w14:textId="77777777" w:rsidR="00532A80" w:rsidRDefault="00532A80" w:rsidP="009D27D2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371" w:type="dxa"/>
          </w:tcPr>
          <w:p w14:paraId="7CB4EABE" w14:textId="77777777" w:rsidR="00532A80" w:rsidRDefault="00532A80" w:rsidP="009D27D2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{4, 32}</w:t>
            </w:r>
          </w:p>
        </w:tc>
        <w:tc>
          <w:tcPr>
            <w:tcW w:w="2552" w:type="dxa"/>
          </w:tcPr>
          <w:p w14:paraId="439E778E" w14:textId="41264DE5" w:rsidR="00532A80" w:rsidRDefault="007A3281" w:rsidP="009D27D2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 (When remove bias 5)</w:t>
            </w:r>
          </w:p>
        </w:tc>
        <w:tc>
          <w:tcPr>
            <w:tcW w:w="2552" w:type="dxa"/>
          </w:tcPr>
          <w:p w14:paraId="315D583B" w14:textId="3999B755" w:rsidR="00532A80" w:rsidRDefault="007A3281" w:rsidP="009D27D2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 (When remove bias 3)</w:t>
            </w:r>
          </w:p>
        </w:tc>
      </w:tr>
    </w:tbl>
    <w:p w14:paraId="3DF420AD" w14:textId="77777777" w:rsidR="002F5C84" w:rsidRDefault="002F5C84" w:rsidP="00A342F3">
      <w:pPr>
        <w:pStyle w:val="a1"/>
        <w:jc w:val="both"/>
        <w:rPr>
          <w:lang w:eastAsia="ko-KR"/>
        </w:rPr>
      </w:pPr>
    </w:p>
    <w:p w14:paraId="5C1ED110" w14:textId="0DBB392D" w:rsidR="002F5C84" w:rsidRDefault="002F5C84" w:rsidP="002F5C84">
      <w:pPr>
        <w:pStyle w:val="a1"/>
        <w:jc w:val="both"/>
        <w:rPr>
          <w:lang w:eastAsia="ko-KR"/>
        </w:rPr>
      </w:pPr>
      <w:r>
        <w:rPr>
          <w:rFonts w:hint="eastAsia"/>
          <w:b/>
          <w:bCs/>
          <w:sz w:val="28"/>
          <w:szCs w:val="28"/>
          <w:u w:val="single"/>
          <w:lang w:eastAsia="ko-KR"/>
        </w:rPr>
        <w:t>RSRQ</w:t>
      </w:r>
    </w:p>
    <w:tbl>
      <w:tblPr>
        <w:tblStyle w:val="aa"/>
        <w:tblW w:w="9855" w:type="dxa"/>
        <w:tblLook w:val="04A0" w:firstRow="1" w:lastRow="0" w:firstColumn="1" w:lastColumn="0" w:noHBand="0" w:noVBand="1"/>
      </w:tblPr>
      <w:tblGrid>
        <w:gridCol w:w="1648"/>
        <w:gridCol w:w="1732"/>
        <w:gridCol w:w="1371"/>
        <w:gridCol w:w="2552"/>
        <w:gridCol w:w="2552"/>
      </w:tblGrid>
      <w:tr w:rsidR="00532A80" w14:paraId="33E60CB7" w14:textId="77777777" w:rsidTr="00532A80">
        <w:tc>
          <w:tcPr>
            <w:tcW w:w="1648" w:type="dxa"/>
          </w:tcPr>
          <w:p w14:paraId="0B0C3CB8" w14:textId="1E48C501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SINR</w:t>
            </w:r>
          </w:p>
        </w:tc>
        <w:tc>
          <w:tcPr>
            <w:tcW w:w="1732" w:type="dxa"/>
          </w:tcPr>
          <w:p w14:paraId="25473246" w14:textId="7076E7DF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Channel</w:t>
            </w:r>
          </w:p>
        </w:tc>
        <w:tc>
          <w:tcPr>
            <w:tcW w:w="1371" w:type="dxa"/>
          </w:tcPr>
          <w:p w14:paraId="37606AA4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{M, L}</w:t>
            </w:r>
          </w:p>
        </w:tc>
        <w:tc>
          <w:tcPr>
            <w:tcW w:w="2552" w:type="dxa"/>
          </w:tcPr>
          <w:p w14:paraId="08E7ECCC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Required number of samples (Target accuracy 2.5dB)</w:t>
            </w:r>
          </w:p>
        </w:tc>
        <w:tc>
          <w:tcPr>
            <w:tcW w:w="2552" w:type="dxa"/>
          </w:tcPr>
          <w:p w14:paraId="44741212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Required number of samples (Target accuracy 3.5dB)</w:t>
            </w:r>
          </w:p>
        </w:tc>
      </w:tr>
      <w:tr w:rsidR="00532A80" w14:paraId="20446F16" w14:textId="77777777" w:rsidTr="00532A80">
        <w:tc>
          <w:tcPr>
            <w:tcW w:w="1648" w:type="dxa"/>
            <w:vMerge w:val="restart"/>
          </w:tcPr>
          <w:p w14:paraId="6D5E95F0" w14:textId="524886CA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-3dB</w:t>
            </w:r>
          </w:p>
        </w:tc>
        <w:tc>
          <w:tcPr>
            <w:tcW w:w="1732" w:type="dxa"/>
            <w:vMerge w:val="restart"/>
          </w:tcPr>
          <w:p w14:paraId="12F473C8" w14:textId="0FD4F62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AWGN</w:t>
            </w:r>
          </w:p>
        </w:tc>
        <w:tc>
          <w:tcPr>
            <w:tcW w:w="1371" w:type="dxa"/>
          </w:tcPr>
          <w:p w14:paraId="470A7A66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{1, 4}</w:t>
            </w:r>
          </w:p>
        </w:tc>
        <w:tc>
          <w:tcPr>
            <w:tcW w:w="2552" w:type="dxa"/>
          </w:tcPr>
          <w:p w14:paraId="7806847A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552" w:type="dxa"/>
          </w:tcPr>
          <w:p w14:paraId="2D152BF7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532A80" w14:paraId="4BDCBEC5" w14:textId="77777777" w:rsidTr="00532A80">
        <w:tc>
          <w:tcPr>
            <w:tcW w:w="1648" w:type="dxa"/>
            <w:vMerge/>
          </w:tcPr>
          <w:p w14:paraId="1F68FF5A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732" w:type="dxa"/>
            <w:vMerge/>
          </w:tcPr>
          <w:p w14:paraId="7C6655FC" w14:textId="60AB1C49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371" w:type="dxa"/>
          </w:tcPr>
          <w:p w14:paraId="7CFDB12F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{1, 6}</w:t>
            </w:r>
          </w:p>
        </w:tc>
        <w:tc>
          <w:tcPr>
            <w:tcW w:w="2552" w:type="dxa"/>
          </w:tcPr>
          <w:p w14:paraId="2B835608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552" w:type="dxa"/>
          </w:tcPr>
          <w:p w14:paraId="6888316B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532A80" w14:paraId="023FA47A" w14:textId="77777777" w:rsidTr="00532A80">
        <w:tc>
          <w:tcPr>
            <w:tcW w:w="1648" w:type="dxa"/>
            <w:vMerge/>
          </w:tcPr>
          <w:p w14:paraId="48C589FD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732" w:type="dxa"/>
            <w:vMerge/>
          </w:tcPr>
          <w:p w14:paraId="6E8F70CB" w14:textId="1A18E994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371" w:type="dxa"/>
          </w:tcPr>
          <w:p w14:paraId="0FE704CD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{1, 8}</w:t>
            </w:r>
          </w:p>
        </w:tc>
        <w:tc>
          <w:tcPr>
            <w:tcW w:w="2552" w:type="dxa"/>
          </w:tcPr>
          <w:p w14:paraId="2CAFD310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552" w:type="dxa"/>
          </w:tcPr>
          <w:p w14:paraId="7040D531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532A80" w14:paraId="05832E5F" w14:textId="77777777" w:rsidTr="00532A80">
        <w:tc>
          <w:tcPr>
            <w:tcW w:w="1648" w:type="dxa"/>
            <w:vMerge/>
          </w:tcPr>
          <w:p w14:paraId="35096816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732" w:type="dxa"/>
            <w:vMerge/>
          </w:tcPr>
          <w:p w14:paraId="5E95908B" w14:textId="5D4B83BA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371" w:type="dxa"/>
          </w:tcPr>
          <w:p w14:paraId="2AD7157E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 8}</w:t>
            </w:r>
          </w:p>
        </w:tc>
        <w:tc>
          <w:tcPr>
            <w:tcW w:w="2552" w:type="dxa"/>
          </w:tcPr>
          <w:p w14:paraId="186049F5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552" w:type="dxa"/>
          </w:tcPr>
          <w:p w14:paraId="410204E9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532A80" w14:paraId="07AFE74E" w14:textId="77777777" w:rsidTr="00532A80">
        <w:tc>
          <w:tcPr>
            <w:tcW w:w="1648" w:type="dxa"/>
            <w:vMerge/>
          </w:tcPr>
          <w:p w14:paraId="04C3E9C5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732" w:type="dxa"/>
            <w:vMerge/>
          </w:tcPr>
          <w:p w14:paraId="1496B02E" w14:textId="44EAF4F3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371" w:type="dxa"/>
          </w:tcPr>
          <w:p w14:paraId="73F19AFE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 12}</w:t>
            </w:r>
          </w:p>
        </w:tc>
        <w:tc>
          <w:tcPr>
            <w:tcW w:w="2552" w:type="dxa"/>
          </w:tcPr>
          <w:p w14:paraId="16D3EAA7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552" w:type="dxa"/>
          </w:tcPr>
          <w:p w14:paraId="5ADDBD31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532A80" w14:paraId="2E267265" w14:textId="77777777" w:rsidTr="00532A80">
        <w:tc>
          <w:tcPr>
            <w:tcW w:w="1648" w:type="dxa"/>
            <w:vMerge/>
          </w:tcPr>
          <w:p w14:paraId="74730C05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732" w:type="dxa"/>
            <w:vMerge/>
          </w:tcPr>
          <w:p w14:paraId="02496166" w14:textId="6AEBD5B9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371" w:type="dxa"/>
          </w:tcPr>
          <w:p w14:paraId="542A3329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 16}</w:t>
            </w:r>
          </w:p>
        </w:tc>
        <w:tc>
          <w:tcPr>
            <w:tcW w:w="2552" w:type="dxa"/>
          </w:tcPr>
          <w:p w14:paraId="71F99312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552" w:type="dxa"/>
          </w:tcPr>
          <w:p w14:paraId="0E8C0EF4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532A80" w14:paraId="40DC1877" w14:textId="77777777" w:rsidTr="00532A80">
        <w:tc>
          <w:tcPr>
            <w:tcW w:w="1648" w:type="dxa"/>
            <w:vMerge/>
          </w:tcPr>
          <w:p w14:paraId="4B3E4341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732" w:type="dxa"/>
            <w:vMerge/>
          </w:tcPr>
          <w:p w14:paraId="13FF58AC" w14:textId="7CA118B8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371" w:type="dxa"/>
          </w:tcPr>
          <w:p w14:paraId="45F97901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{4, 16}</w:t>
            </w:r>
          </w:p>
        </w:tc>
        <w:tc>
          <w:tcPr>
            <w:tcW w:w="2552" w:type="dxa"/>
          </w:tcPr>
          <w:p w14:paraId="0EA3EFE3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552" w:type="dxa"/>
          </w:tcPr>
          <w:p w14:paraId="423686BF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532A80" w14:paraId="42B56122" w14:textId="77777777" w:rsidTr="00532A80">
        <w:tc>
          <w:tcPr>
            <w:tcW w:w="1648" w:type="dxa"/>
            <w:vMerge/>
          </w:tcPr>
          <w:p w14:paraId="54813089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732" w:type="dxa"/>
            <w:vMerge/>
          </w:tcPr>
          <w:p w14:paraId="56A36738" w14:textId="2EA6EA8F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371" w:type="dxa"/>
          </w:tcPr>
          <w:p w14:paraId="55BBAEF4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{4, 32}</w:t>
            </w:r>
          </w:p>
        </w:tc>
        <w:tc>
          <w:tcPr>
            <w:tcW w:w="2552" w:type="dxa"/>
          </w:tcPr>
          <w:p w14:paraId="1C3397CA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552" w:type="dxa"/>
          </w:tcPr>
          <w:p w14:paraId="0252EF5C" w14:textId="77777777" w:rsidR="00532A80" w:rsidRDefault="00532A80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7A3281" w14:paraId="4A4EF642" w14:textId="77777777" w:rsidTr="00532A80">
        <w:tc>
          <w:tcPr>
            <w:tcW w:w="1648" w:type="dxa"/>
            <w:vMerge/>
          </w:tcPr>
          <w:p w14:paraId="77D63952" w14:textId="77777777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732" w:type="dxa"/>
            <w:vMerge w:val="restart"/>
          </w:tcPr>
          <w:p w14:paraId="1EA153D2" w14:textId="680AA555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TDL-C</w:t>
            </w:r>
          </w:p>
        </w:tc>
        <w:tc>
          <w:tcPr>
            <w:tcW w:w="1371" w:type="dxa"/>
          </w:tcPr>
          <w:p w14:paraId="2E19693F" w14:textId="77777777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{1, 4}</w:t>
            </w:r>
          </w:p>
        </w:tc>
        <w:tc>
          <w:tcPr>
            <w:tcW w:w="2552" w:type="dxa"/>
          </w:tcPr>
          <w:p w14:paraId="1FE75414" w14:textId="5E61B303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 (When remove bias 5)</w:t>
            </w:r>
          </w:p>
        </w:tc>
        <w:tc>
          <w:tcPr>
            <w:tcW w:w="2552" w:type="dxa"/>
          </w:tcPr>
          <w:p w14:paraId="089153F8" w14:textId="31B39CED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 (When remove bias 3)</w:t>
            </w:r>
          </w:p>
        </w:tc>
      </w:tr>
      <w:tr w:rsidR="007A3281" w14:paraId="58CE888A" w14:textId="77777777" w:rsidTr="00532A80">
        <w:tc>
          <w:tcPr>
            <w:tcW w:w="1648" w:type="dxa"/>
            <w:vMerge/>
          </w:tcPr>
          <w:p w14:paraId="77164F55" w14:textId="77777777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732" w:type="dxa"/>
            <w:vMerge/>
          </w:tcPr>
          <w:p w14:paraId="524A1F69" w14:textId="7061E836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371" w:type="dxa"/>
          </w:tcPr>
          <w:p w14:paraId="00A3EC65" w14:textId="77777777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{1, 6}</w:t>
            </w:r>
          </w:p>
        </w:tc>
        <w:tc>
          <w:tcPr>
            <w:tcW w:w="2552" w:type="dxa"/>
          </w:tcPr>
          <w:p w14:paraId="2BB08BBA" w14:textId="2CCAD8FC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 (When remove bias 5)</w:t>
            </w:r>
          </w:p>
        </w:tc>
        <w:tc>
          <w:tcPr>
            <w:tcW w:w="2552" w:type="dxa"/>
          </w:tcPr>
          <w:p w14:paraId="2EED186B" w14:textId="1015FBDA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 (When remove bias 3)</w:t>
            </w:r>
          </w:p>
        </w:tc>
      </w:tr>
      <w:tr w:rsidR="007A3281" w14:paraId="556E4E95" w14:textId="77777777" w:rsidTr="00532A80">
        <w:tc>
          <w:tcPr>
            <w:tcW w:w="1648" w:type="dxa"/>
            <w:vMerge/>
          </w:tcPr>
          <w:p w14:paraId="2E51B2C2" w14:textId="77777777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732" w:type="dxa"/>
            <w:vMerge/>
          </w:tcPr>
          <w:p w14:paraId="0658F928" w14:textId="2DEE697D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371" w:type="dxa"/>
          </w:tcPr>
          <w:p w14:paraId="1E5B1540" w14:textId="77777777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{1, 8}</w:t>
            </w:r>
          </w:p>
        </w:tc>
        <w:tc>
          <w:tcPr>
            <w:tcW w:w="2552" w:type="dxa"/>
          </w:tcPr>
          <w:p w14:paraId="274B080D" w14:textId="5A34ADFA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 (When remove bias 5)</w:t>
            </w:r>
          </w:p>
        </w:tc>
        <w:tc>
          <w:tcPr>
            <w:tcW w:w="2552" w:type="dxa"/>
          </w:tcPr>
          <w:p w14:paraId="04809F5C" w14:textId="42CE971D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 (When remove bias 3)</w:t>
            </w:r>
          </w:p>
        </w:tc>
      </w:tr>
      <w:tr w:rsidR="007A3281" w14:paraId="2DF93E99" w14:textId="77777777" w:rsidTr="00532A80">
        <w:tc>
          <w:tcPr>
            <w:tcW w:w="1648" w:type="dxa"/>
            <w:vMerge/>
          </w:tcPr>
          <w:p w14:paraId="2CBFAC0F" w14:textId="77777777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732" w:type="dxa"/>
            <w:vMerge/>
          </w:tcPr>
          <w:p w14:paraId="03C992E2" w14:textId="0F4387DC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371" w:type="dxa"/>
          </w:tcPr>
          <w:p w14:paraId="67149907" w14:textId="77777777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 8}</w:t>
            </w:r>
          </w:p>
        </w:tc>
        <w:tc>
          <w:tcPr>
            <w:tcW w:w="2552" w:type="dxa"/>
          </w:tcPr>
          <w:p w14:paraId="1C3F92D6" w14:textId="1E8783CB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 (When remove bias 5)</w:t>
            </w:r>
          </w:p>
        </w:tc>
        <w:tc>
          <w:tcPr>
            <w:tcW w:w="2552" w:type="dxa"/>
          </w:tcPr>
          <w:p w14:paraId="4DF0E7CB" w14:textId="501A6DB6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 (When remove bias 3)</w:t>
            </w:r>
          </w:p>
        </w:tc>
      </w:tr>
      <w:tr w:rsidR="007A3281" w14:paraId="6B62F760" w14:textId="77777777" w:rsidTr="00532A80">
        <w:tc>
          <w:tcPr>
            <w:tcW w:w="1648" w:type="dxa"/>
            <w:vMerge/>
          </w:tcPr>
          <w:p w14:paraId="2428FC0D" w14:textId="77777777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732" w:type="dxa"/>
            <w:vMerge/>
          </w:tcPr>
          <w:p w14:paraId="4DE343FB" w14:textId="50388A93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371" w:type="dxa"/>
          </w:tcPr>
          <w:p w14:paraId="22B3CA34" w14:textId="77777777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 12}</w:t>
            </w:r>
          </w:p>
        </w:tc>
        <w:tc>
          <w:tcPr>
            <w:tcW w:w="2552" w:type="dxa"/>
          </w:tcPr>
          <w:p w14:paraId="6660F472" w14:textId="59ADE2F8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 (When remove bias 5)</w:t>
            </w:r>
          </w:p>
        </w:tc>
        <w:tc>
          <w:tcPr>
            <w:tcW w:w="2552" w:type="dxa"/>
          </w:tcPr>
          <w:p w14:paraId="308EA52A" w14:textId="54B1B782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 (When remove bias 3)</w:t>
            </w:r>
          </w:p>
        </w:tc>
      </w:tr>
      <w:tr w:rsidR="007A3281" w14:paraId="76889E95" w14:textId="77777777" w:rsidTr="00532A80">
        <w:tc>
          <w:tcPr>
            <w:tcW w:w="1648" w:type="dxa"/>
            <w:vMerge/>
          </w:tcPr>
          <w:p w14:paraId="4847290D" w14:textId="77777777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732" w:type="dxa"/>
            <w:vMerge/>
          </w:tcPr>
          <w:p w14:paraId="4EB903C7" w14:textId="535A3F9C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371" w:type="dxa"/>
          </w:tcPr>
          <w:p w14:paraId="2AD2C455" w14:textId="77777777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 16}</w:t>
            </w:r>
          </w:p>
        </w:tc>
        <w:tc>
          <w:tcPr>
            <w:tcW w:w="2552" w:type="dxa"/>
          </w:tcPr>
          <w:p w14:paraId="72C2BEF4" w14:textId="7DF07AC7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 (When remove bias 5)</w:t>
            </w:r>
          </w:p>
        </w:tc>
        <w:tc>
          <w:tcPr>
            <w:tcW w:w="2552" w:type="dxa"/>
          </w:tcPr>
          <w:p w14:paraId="34247AD2" w14:textId="452F3FBB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 (When remove bias 3)</w:t>
            </w:r>
          </w:p>
        </w:tc>
      </w:tr>
      <w:tr w:rsidR="007A3281" w14:paraId="628941D5" w14:textId="77777777" w:rsidTr="00532A80">
        <w:tc>
          <w:tcPr>
            <w:tcW w:w="1648" w:type="dxa"/>
            <w:vMerge/>
          </w:tcPr>
          <w:p w14:paraId="008D22E5" w14:textId="77777777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732" w:type="dxa"/>
            <w:vMerge/>
          </w:tcPr>
          <w:p w14:paraId="7238A13A" w14:textId="6CFEA858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371" w:type="dxa"/>
          </w:tcPr>
          <w:p w14:paraId="018E2BE1" w14:textId="77777777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{4, 16}</w:t>
            </w:r>
          </w:p>
        </w:tc>
        <w:tc>
          <w:tcPr>
            <w:tcW w:w="2552" w:type="dxa"/>
          </w:tcPr>
          <w:p w14:paraId="46360951" w14:textId="3EB057FD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 (When remove bias 5)</w:t>
            </w:r>
          </w:p>
        </w:tc>
        <w:tc>
          <w:tcPr>
            <w:tcW w:w="2552" w:type="dxa"/>
          </w:tcPr>
          <w:p w14:paraId="22103335" w14:textId="5904C8DC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 (When remove bias 3)</w:t>
            </w:r>
          </w:p>
        </w:tc>
      </w:tr>
      <w:tr w:rsidR="007A3281" w14:paraId="7467DE86" w14:textId="77777777" w:rsidTr="00532A80">
        <w:tc>
          <w:tcPr>
            <w:tcW w:w="1648" w:type="dxa"/>
            <w:vMerge/>
          </w:tcPr>
          <w:p w14:paraId="75E78A57" w14:textId="77777777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732" w:type="dxa"/>
            <w:vMerge/>
          </w:tcPr>
          <w:p w14:paraId="46AF7074" w14:textId="41806676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371" w:type="dxa"/>
          </w:tcPr>
          <w:p w14:paraId="5379F771" w14:textId="77777777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{4, 32}</w:t>
            </w:r>
          </w:p>
        </w:tc>
        <w:tc>
          <w:tcPr>
            <w:tcW w:w="2552" w:type="dxa"/>
          </w:tcPr>
          <w:p w14:paraId="09169A12" w14:textId="6BB6E596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 (When remove bias 5)</w:t>
            </w:r>
          </w:p>
        </w:tc>
        <w:tc>
          <w:tcPr>
            <w:tcW w:w="2552" w:type="dxa"/>
          </w:tcPr>
          <w:p w14:paraId="43216D38" w14:textId="30083B08" w:rsidR="007A3281" w:rsidRDefault="007A3281" w:rsidP="007A3281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 (When remove bias 3)</w:t>
            </w:r>
          </w:p>
        </w:tc>
      </w:tr>
    </w:tbl>
    <w:p w14:paraId="52DBFA51" w14:textId="77777777" w:rsidR="002F5C84" w:rsidRPr="002F5C84" w:rsidRDefault="002F5C84" w:rsidP="00A342F3">
      <w:pPr>
        <w:pStyle w:val="a1"/>
        <w:jc w:val="both"/>
        <w:rPr>
          <w:lang w:eastAsia="ko-KR"/>
        </w:rPr>
      </w:pPr>
    </w:p>
    <w:p w14:paraId="6E169DFC" w14:textId="077F4462" w:rsidR="00493001" w:rsidRDefault="00493001" w:rsidP="00493001">
      <w:pPr>
        <w:pStyle w:val="a1"/>
        <w:jc w:val="both"/>
        <w:rPr>
          <w:lang w:eastAsia="ko-KR"/>
        </w:rPr>
      </w:pPr>
      <w:r>
        <w:rPr>
          <w:rFonts w:hint="eastAsia"/>
          <w:b/>
          <w:bCs/>
          <w:i/>
          <w:iCs/>
          <w:lang w:eastAsia="ko-KR"/>
        </w:rPr>
        <w:t>Observation</w:t>
      </w:r>
      <w:r>
        <w:rPr>
          <w:b/>
          <w:bCs/>
          <w:i/>
          <w:iCs/>
        </w:rPr>
        <w:t xml:space="preserve"> </w:t>
      </w:r>
      <w:r w:rsidR="00FC14E3"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 xml:space="preserve">: </w:t>
      </w:r>
      <w:r w:rsidR="00B6542A">
        <w:rPr>
          <w:rFonts w:hint="eastAsia"/>
          <w:lang w:eastAsia="ko-KR"/>
        </w:rPr>
        <w:t xml:space="preserve">In AWGN channel propagation, 1 sample </w:t>
      </w:r>
      <w:r w:rsidR="00FC14E3">
        <w:rPr>
          <w:rFonts w:hint="eastAsia"/>
          <w:lang w:eastAsia="ko-KR"/>
        </w:rPr>
        <w:t>is enough to</w:t>
      </w:r>
      <w:r w:rsidR="00B6542A">
        <w:rPr>
          <w:rFonts w:hint="eastAsia"/>
          <w:lang w:eastAsia="ko-KR"/>
        </w:rPr>
        <w:t xml:space="preserve"> meet the accuracy requirements at </w:t>
      </w:r>
      <w:r w:rsidR="007A3281">
        <w:rPr>
          <w:rFonts w:hint="eastAsia"/>
          <w:lang w:eastAsia="ko-KR"/>
        </w:rPr>
        <w:t>any</w:t>
      </w:r>
      <w:r w:rsidR="00B6542A">
        <w:rPr>
          <w:rFonts w:hint="eastAsia"/>
          <w:lang w:eastAsia="ko-KR"/>
        </w:rPr>
        <w:t xml:space="preserve"> scenario</w:t>
      </w:r>
      <w:r w:rsidR="00FC14E3">
        <w:rPr>
          <w:rFonts w:hint="eastAsia"/>
          <w:lang w:eastAsia="ko-KR"/>
        </w:rPr>
        <w:t>s</w:t>
      </w:r>
      <w:r w:rsidR="007A3281">
        <w:rPr>
          <w:rFonts w:hint="eastAsia"/>
          <w:lang w:eastAsia="ko-KR"/>
        </w:rPr>
        <w:t xml:space="preserve">. </w:t>
      </w:r>
      <w:proofErr w:type="gramStart"/>
      <w:r w:rsidR="007A3281">
        <w:rPr>
          <w:rFonts w:hint="eastAsia"/>
          <w:lang w:eastAsia="ko-KR"/>
        </w:rPr>
        <w:t>However</w:t>
      </w:r>
      <w:proofErr w:type="gramEnd"/>
      <w:r w:rsidR="007A3281">
        <w:rPr>
          <w:rFonts w:hint="eastAsia"/>
          <w:lang w:eastAsia="ko-KR"/>
        </w:rPr>
        <w:t xml:space="preserve"> in TDL-C channel propagation scenario, it is hard to meet the target accuracy 3.5 dB in 3 samples</w:t>
      </w:r>
      <w:r w:rsidR="00B6542A">
        <w:rPr>
          <w:rFonts w:hint="eastAsia"/>
          <w:lang w:eastAsia="ko-KR"/>
        </w:rPr>
        <w:t>.</w:t>
      </w:r>
      <w:r w:rsidR="007A3281">
        <w:rPr>
          <w:rFonts w:hint="eastAsia"/>
          <w:lang w:eastAsia="ko-KR"/>
        </w:rPr>
        <w:t xml:space="preserve"> If the bias is removed, then </w:t>
      </w:r>
      <w:r w:rsidR="000D5FB3">
        <w:rPr>
          <w:rFonts w:hint="eastAsia"/>
          <w:lang w:eastAsia="ko-KR"/>
        </w:rPr>
        <w:t>can meet the target accuracy 3.5 dB in 3 samples</w:t>
      </w:r>
    </w:p>
    <w:p w14:paraId="0E2737A5" w14:textId="33CC8AB4" w:rsidR="00A342F3" w:rsidRPr="0044633F" w:rsidRDefault="00A342F3" w:rsidP="00EC3FDF">
      <w:pPr>
        <w:pStyle w:val="a1"/>
        <w:jc w:val="both"/>
        <w:rPr>
          <w:lang w:eastAsia="ko-KR"/>
        </w:rPr>
      </w:pPr>
    </w:p>
    <w:p w14:paraId="19C15425" w14:textId="536DDE96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5DF3B49E" w:rsidR="00BD4C77" w:rsidRDefault="00552F63" w:rsidP="003F345F">
      <w:pPr>
        <w:pStyle w:val="a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0D5FB3">
        <w:rPr>
          <w:rFonts w:hint="eastAsia"/>
          <w:lang w:val="en-US" w:eastAsia="ko-KR"/>
        </w:rPr>
        <w:t xml:space="preserve">our </w:t>
      </w:r>
      <w:r w:rsidR="008078D0">
        <w:rPr>
          <w:lang w:val="en-US" w:eastAsia="ko-KR"/>
        </w:rPr>
        <w:t xml:space="preserve">views on </w:t>
      </w:r>
      <w:r w:rsidR="000D5FB3">
        <w:rPr>
          <w:rFonts w:hint="eastAsia"/>
          <w:lang w:val="en-US" w:eastAsia="ko-KR"/>
        </w:rPr>
        <w:t>the simulation results</w:t>
      </w:r>
    </w:p>
    <w:p w14:paraId="219BFBEF" w14:textId="77777777" w:rsidR="000D5FB3" w:rsidRDefault="000D5FB3" w:rsidP="000D5FB3">
      <w:pPr>
        <w:pStyle w:val="a1"/>
        <w:jc w:val="both"/>
        <w:rPr>
          <w:lang w:eastAsia="ko-KR"/>
        </w:rPr>
      </w:pPr>
      <w:r>
        <w:rPr>
          <w:rFonts w:hint="eastAsia"/>
          <w:b/>
          <w:bCs/>
          <w:i/>
          <w:iCs/>
          <w:lang w:eastAsia="ko-KR"/>
        </w:rPr>
        <w:t>Observation</w:t>
      </w:r>
      <w:r>
        <w:rPr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In AWGN channel propagation, 1 sample is enough to meet the accuracy requirements at any scenarios. </w:t>
      </w:r>
      <w:proofErr w:type="gramStart"/>
      <w:r>
        <w:rPr>
          <w:rFonts w:hint="eastAsia"/>
          <w:lang w:eastAsia="ko-KR"/>
        </w:rPr>
        <w:t>However</w:t>
      </w:r>
      <w:proofErr w:type="gramEnd"/>
      <w:r>
        <w:rPr>
          <w:rFonts w:hint="eastAsia"/>
          <w:lang w:eastAsia="ko-KR"/>
        </w:rPr>
        <w:t xml:space="preserve"> in TDL-C channel propagation scenario, it is hard to meet the target accuracy 3.5 dB in 3 samples. If the bias is removed, then can meet the target accuracy 3.5 dB in 3 samples</w:t>
      </w:r>
    </w:p>
    <w:p w14:paraId="35472425" w14:textId="77777777" w:rsidR="00E15DC5" w:rsidRPr="000D5FB3" w:rsidRDefault="00E15DC5" w:rsidP="003F345F">
      <w:pPr>
        <w:pStyle w:val="a1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166E4E26" w14:textId="6BE3F495" w:rsidR="007D45C0" w:rsidRPr="00985E25" w:rsidRDefault="007D45C0" w:rsidP="007D45C0">
      <w:pPr>
        <w:pStyle w:val="a1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R4-2508280, </w:t>
      </w:r>
      <w:r>
        <w:rPr>
          <w:lang w:val="en-US" w:eastAsia="ko-KR"/>
        </w:rPr>
        <w:t>“</w:t>
      </w:r>
      <w:r w:rsidRPr="000D40C7">
        <w:rPr>
          <w:lang w:val="en-US" w:eastAsia="ko-KR"/>
        </w:rPr>
        <w:t xml:space="preserve">WF </w:t>
      </w:r>
      <w:r>
        <w:rPr>
          <w:rFonts w:hint="eastAsia"/>
          <w:lang w:val="en-US" w:eastAsia="ko-KR"/>
        </w:rPr>
        <w:t>on</w:t>
      </w:r>
      <w:r w:rsidRPr="000D40C7">
        <w:rPr>
          <w:lang w:val="en-US" w:eastAsia="ko-KR"/>
        </w:rPr>
        <w:t xml:space="preserve"> RRM requirements for </w:t>
      </w:r>
      <w:r>
        <w:rPr>
          <w:rFonts w:hint="eastAsia"/>
          <w:lang w:val="en-US" w:eastAsia="ko-KR"/>
        </w:rPr>
        <w:t>NR_LP</w:t>
      </w:r>
      <w:r w:rsidRPr="000D40C7">
        <w:rPr>
          <w:lang w:val="en-US" w:eastAsia="ko-KR"/>
        </w:rPr>
        <w:t>WUS</w:t>
      </w:r>
      <w:r>
        <w:rPr>
          <w:lang w:val="en-US" w:eastAsia="ko-KR"/>
        </w:rPr>
        <w:t>”</w:t>
      </w:r>
      <w:r>
        <w:rPr>
          <w:rFonts w:hint="eastAsia"/>
          <w:lang w:val="en-US" w:eastAsia="ko-KR"/>
        </w:rPr>
        <w:t>, Moderator (</w:t>
      </w:r>
      <w:r w:rsidRPr="000D40C7">
        <w:rPr>
          <w:lang w:val="en-US" w:eastAsia="ko-KR"/>
        </w:rPr>
        <w:t>vivo</w:t>
      </w:r>
      <w:r>
        <w:rPr>
          <w:rFonts w:hint="eastAsia"/>
          <w:lang w:val="en-US" w:eastAsia="ko-KR"/>
        </w:rPr>
        <w:t>)</w:t>
      </w:r>
    </w:p>
    <w:p w14:paraId="640CBCC0" w14:textId="77777777" w:rsidR="007D45C0" w:rsidRPr="007D45C0" w:rsidRDefault="007D45C0" w:rsidP="00985E25">
      <w:pPr>
        <w:pStyle w:val="a1"/>
        <w:rPr>
          <w:lang w:val="en-US" w:eastAsia="ko-KR"/>
        </w:rPr>
      </w:pPr>
    </w:p>
    <w:sectPr w:rsidR="007D45C0" w:rsidRPr="007D45C0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015FD" w14:textId="77777777" w:rsidR="00626365" w:rsidRDefault="00626365" w:rsidP="00D306DF">
      <w:r>
        <w:separator/>
      </w:r>
    </w:p>
  </w:endnote>
  <w:endnote w:type="continuationSeparator" w:id="0">
    <w:p w14:paraId="5D0D9A8D" w14:textId="77777777" w:rsidR="00626365" w:rsidRDefault="00626365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3BE2D" w14:textId="77777777" w:rsidR="00626365" w:rsidRDefault="00626365" w:rsidP="00D306DF">
      <w:r>
        <w:separator/>
      </w:r>
    </w:p>
  </w:footnote>
  <w:footnote w:type="continuationSeparator" w:id="0">
    <w:p w14:paraId="6B9FA863" w14:textId="77777777" w:rsidR="00626365" w:rsidRDefault="00626365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42C406E"/>
    <w:multiLevelType w:val="hybridMultilevel"/>
    <w:tmpl w:val="CEB47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4" w15:restartNumberingAfterBreak="0">
    <w:nsid w:val="099D0B09"/>
    <w:multiLevelType w:val="hybridMultilevel"/>
    <w:tmpl w:val="0F30F69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B270DCB"/>
    <w:multiLevelType w:val="hybridMultilevel"/>
    <w:tmpl w:val="8A1E0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72B11D6"/>
    <w:multiLevelType w:val="hybridMultilevel"/>
    <w:tmpl w:val="BD32A554"/>
    <w:lvl w:ilvl="0" w:tplc="B5A61DE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9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4D5045A"/>
    <w:multiLevelType w:val="singleLevel"/>
    <w:tmpl w:val="34D5045A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3" w15:restartNumberingAfterBreak="0">
    <w:nsid w:val="44745902"/>
    <w:multiLevelType w:val="hybridMultilevel"/>
    <w:tmpl w:val="3D52EB0A"/>
    <w:lvl w:ilvl="0" w:tplc="3468DAB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843675F"/>
    <w:multiLevelType w:val="hybridMultilevel"/>
    <w:tmpl w:val="00CA8AE6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1416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5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D41099D"/>
    <w:multiLevelType w:val="hybridMultilevel"/>
    <w:tmpl w:val="EF985ACA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7" w15:restartNumberingAfterBreak="0">
    <w:nsid w:val="54963E1E"/>
    <w:multiLevelType w:val="hybridMultilevel"/>
    <w:tmpl w:val="7CE6FC8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hybridMultilevel"/>
    <w:tmpl w:val="4C5CF4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9270C0"/>
    <w:multiLevelType w:val="hybridMultilevel"/>
    <w:tmpl w:val="57C214B4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1416" w:hanging="420"/>
      </w:pPr>
      <w:rPr>
        <w:rFonts w:ascii="Calibri" w:hAnsi="Calibri" w:hint="default"/>
      </w:rPr>
    </w:lvl>
    <w:lvl w:ilvl="2" w:tplc="107005C4">
      <w:start w:val="1"/>
      <w:numFmt w:val="bullet"/>
      <w:lvlText w:val="-"/>
      <w:lvlJc w:val="left"/>
      <w:pPr>
        <w:ind w:left="1836" w:hanging="420"/>
      </w:pPr>
      <w:rPr>
        <w:rFonts w:ascii="Times New Roman" w:eastAsia="맑은 고딕" w:hAnsi="Times New Roman" w:cs="Times New Roman" w:hint="default"/>
        <w:sz w:val="24"/>
      </w:rPr>
    </w:lvl>
    <w:lvl w:ilvl="3" w:tplc="914EF338">
      <w:numFmt w:val="bullet"/>
      <w:lvlText w:val="◦"/>
      <w:lvlJc w:val="left"/>
      <w:pPr>
        <w:ind w:left="2256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3" w15:restartNumberingAfterBreak="0">
    <w:nsid w:val="73833A3B"/>
    <w:multiLevelType w:val="hybridMultilevel"/>
    <w:tmpl w:val="4790C258"/>
    <w:lvl w:ilvl="0" w:tplc="6FF0E6A0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77F25838"/>
    <w:multiLevelType w:val="hybridMultilevel"/>
    <w:tmpl w:val="9E66403C"/>
    <w:lvl w:ilvl="0" w:tplc="E280D7E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CF34D02"/>
    <w:multiLevelType w:val="hybridMultilevel"/>
    <w:tmpl w:val="06DEBF9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627473952">
    <w:abstractNumId w:val="11"/>
  </w:num>
  <w:num w:numId="2" w16cid:durableId="1853448157">
    <w:abstractNumId w:val="1"/>
  </w:num>
  <w:num w:numId="3" w16cid:durableId="2038509056">
    <w:abstractNumId w:val="15"/>
  </w:num>
  <w:num w:numId="4" w16cid:durableId="1049263333">
    <w:abstractNumId w:val="3"/>
  </w:num>
  <w:num w:numId="5" w16cid:durableId="1806269677">
    <w:abstractNumId w:val="10"/>
  </w:num>
  <w:num w:numId="6" w16cid:durableId="49699109">
    <w:abstractNumId w:val="6"/>
  </w:num>
  <w:num w:numId="7" w16cid:durableId="1948803662">
    <w:abstractNumId w:val="25"/>
  </w:num>
  <w:num w:numId="8" w16cid:durableId="489760288">
    <w:abstractNumId w:val="8"/>
  </w:num>
  <w:num w:numId="9" w16cid:durableId="1909653733">
    <w:abstractNumId w:val="0"/>
  </w:num>
  <w:num w:numId="10" w16cid:durableId="1663971094">
    <w:abstractNumId w:val="9"/>
  </w:num>
  <w:num w:numId="11" w16cid:durableId="1554807185">
    <w:abstractNumId w:val="27"/>
  </w:num>
  <w:num w:numId="12" w16cid:durableId="1396120245">
    <w:abstractNumId w:val="11"/>
  </w:num>
  <w:num w:numId="13" w16cid:durableId="35782956">
    <w:abstractNumId w:val="18"/>
  </w:num>
  <w:num w:numId="14" w16cid:durableId="901603545">
    <w:abstractNumId w:val="13"/>
  </w:num>
  <w:num w:numId="15" w16cid:durableId="1576823112">
    <w:abstractNumId w:val="11"/>
  </w:num>
  <w:num w:numId="16" w16cid:durableId="459306781">
    <w:abstractNumId w:val="26"/>
  </w:num>
  <w:num w:numId="17" w16cid:durableId="20595551">
    <w:abstractNumId w:val="17"/>
  </w:num>
  <w:num w:numId="18" w16cid:durableId="1912425994">
    <w:abstractNumId w:val="11"/>
  </w:num>
  <w:num w:numId="19" w16cid:durableId="1045714484">
    <w:abstractNumId w:val="11"/>
  </w:num>
  <w:num w:numId="20" w16cid:durableId="1772973626">
    <w:abstractNumId w:val="11"/>
  </w:num>
  <w:num w:numId="21" w16cid:durableId="2030065934">
    <w:abstractNumId w:val="13"/>
  </w:num>
  <w:num w:numId="22" w16cid:durableId="898395052">
    <w:abstractNumId w:val="16"/>
  </w:num>
  <w:num w:numId="23" w16cid:durableId="1375690620">
    <w:abstractNumId w:val="14"/>
  </w:num>
  <w:num w:numId="24" w16cid:durableId="1517302111">
    <w:abstractNumId w:val="21"/>
  </w:num>
  <w:num w:numId="25" w16cid:durableId="728846440">
    <w:abstractNumId w:val="5"/>
  </w:num>
  <w:num w:numId="26" w16cid:durableId="57797836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91701909">
    <w:abstractNumId w:val="4"/>
  </w:num>
  <w:num w:numId="28" w16cid:durableId="1502965435">
    <w:abstractNumId w:val="7"/>
  </w:num>
  <w:num w:numId="29" w16cid:durableId="1494879443">
    <w:abstractNumId w:val="12"/>
  </w:num>
  <w:num w:numId="30" w16cid:durableId="274144530">
    <w:abstractNumId w:val="22"/>
  </w:num>
  <w:num w:numId="31" w16cid:durableId="2091197159">
    <w:abstractNumId w:val="19"/>
  </w:num>
  <w:num w:numId="32" w16cid:durableId="114573260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72776050">
    <w:abstractNumId w:val="2"/>
  </w:num>
  <w:num w:numId="34" w16cid:durableId="325015186">
    <w:abstractNumId w:val="24"/>
  </w:num>
  <w:num w:numId="35" w16cid:durableId="1199196025">
    <w:abstractNumId w:val="23"/>
  </w:num>
  <w:num w:numId="36" w16cid:durableId="2080668789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0EB"/>
    <w:rsid w:val="00020D0E"/>
    <w:rsid w:val="00022590"/>
    <w:rsid w:val="0002358A"/>
    <w:rsid w:val="00023933"/>
    <w:rsid w:val="0002396B"/>
    <w:rsid w:val="00023CB5"/>
    <w:rsid w:val="00023E4B"/>
    <w:rsid w:val="000247E6"/>
    <w:rsid w:val="000254D5"/>
    <w:rsid w:val="0002583C"/>
    <w:rsid w:val="00025C38"/>
    <w:rsid w:val="00027EE2"/>
    <w:rsid w:val="0003012F"/>
    <w:rsid w:val="0003027A"/>
    <w:rsid w:val="00030EC6"/>
    <w:rsid w:val="000319EF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6D74"/>
    <w:rsid w:val="00037E2B"/>
    <w:rsid w:val="00037F11"/>
    <w:rsid w:val="00041C66"/>
    <w:rsid w:val="000423F6"/>
    <w:rsid w:val="00042D33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072B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D27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161"/>
    <w:rsid w:val="000B3655"/>
    <w:rsid w:val="000B36F2"/>
    <w:rsid w:val="000B3E6D"/>
    <w:rsid w:val="000B4AFE"/>
    <w:rsid w:val="000B55B1"/>
    <w:rsid w:val="000B7771"/>
    <w:rsid w:val="000B799B"/>
    <w:rsid w:val="000C15D6"/>
    <w:rsid w:val="000C17C6"/>
    <w:rsid w:val="000C1B7F"/>
    <w:rsid w:val="000C479E"/>
    <w:rsid w:val="000C62E1"/>
    <w:rsid w:val="000C71C8"/>
    <w:rsid w:val="000C72DB"/>
    <w:rsid w:val="000C7595"/>
    <w:rsid w:val="000D0030"/>
    <w:rsid w:val="000D0B10"/>
    <w:rsid w:val="000D0D95"/>
    <w:rsid w:val="000D1C1B"/>
    <w:rsid w:val="000D28A2"/>
    <w:rsid w:val="000D3113"/>
    <w:rsid w:val="000D39B2"/>
    <w:rsid w:val="000D3FAF"/>
    <w:rsid w:val="000D40C7"/>
    <w:rsid w:val="000D4C31"/>
    <w:rsid w:val="000D563E"/>
    <w:rsid w:val="000D5DCF"/>
    <w:rsid w:val="000D5FB3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E7B71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0BDE"/>
    <w:rsid w:val="00100CD7"/>
    <w:rsid w:val="0010118F"/>
    <w:rsid w:val="0010136A"/>
    <w:rsid w:val="00102CA3"/>
    <w:rsid w:val="00103E79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4F18"/>
    <w:rsid w:val="00115BB4"/>
    <w:rsid w:val="00116C75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42AB"/>
    <w:rsid w:val="00144C5C"/>
    <w:rsid w:val="00145678"/>
    <w:rsid w:val="00145ADC"/>
    <w:rsid w:val="00145B4F"/>
    <w:rsid w:val="0014612B"/>
    <w:rsid w:val="0014633B"/>
    <w:rsid w:val="0014655C"/>
    <w:rsid w:val="0014668E"/>
    <w:rsid w:val="00146E9C"/>
    <w:rsid w:val="00147373"/>
    <w:rsid w:val="00147934"/>
    <w:rsid w:val="001503EA"/>
    <w:rsid w:val="0015050E"/>
    <w:rsid w:val="0015142D"/>
    <w:rsid w:val="0015352B"/>
    <w:rsid w:val="001547D0"/>
    <w:rsid w:val="001566ED"/>
    <w:rsid w:val="00156CE1"/>
    <w:rsid w:val="00157B92"/>
    <w:rsid w:val="0016087F"/>
    <w:rsid w:val="00160A4A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55E"/>
    <w:rsid w:val="0017191C"/>
    <w:rsid w:val="00171BC5"/>
    <w:rsid w:val="001720B8"/>
    <w:rsid w:val="00172E89"/>
    <w:rsid w:val="001741D2"/>
    <w:rsid w:val="0017611B"/>
    <w:rsid w:val="00177ACA"/>
    <w:rsid w:val="00180586"/>
    <w:rsid w:val="0018136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BC9"/>
    <w:rsid w:val="00192F30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5E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3DB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5C6"/>
    <w:rsid w:val="001D7D7F"/>
    <w:rsid w:val="001E015F"/>
    <w:rsid w:val="001E02A6"/>
    <w:rsid w:val="001E0541"/>
    <w:rsid w:val="001E1C95"/>
    <w:rsid w:val="001E2C58"/>
    <w:rsid w:val="001E455F"/>
    <w:rsid w:val="001E5230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522B"/>
    <w:rsid w:val="001F528A"/>
    <w:rsid w:val="001F5510"/>
    <w:rsid w:val="001F5828"/>
    <w:rsid w:val="001F5CC3"/>
    <w:rsid w:val="001F5F98"/>
    <w:rsid w:val="001F625A"/>
    <w:rsid w:val="001F7713"/>
    <w:rsid w:val="00201CD0"/>
    <w:rsid w:val="00201E10"/>
    <w:rsid w:val="00203A77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2F9"/>
    <w:rsid w:val="002158B5"/>
    <w:rsid w:val="00215C7B"/>
    <w:rsid w:val="0021616E"/>
    <w:rsid w:val="002205B8"/>
    <w:rsid w:val="002213D8"/>
    <w:rsid w:val="00224367"/>
    <w:rsid w:val="002257C9"/>
    <w:rsid w:val="00225A56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5190"/>
    <w:rsid w:val="00235F7B"/>
    <w:rsid w:val="00236A2A"/>
    <w:rsid w:val="0023756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62B8"/>
    <w:rsid w:val="002465A1"/>
    <w:rsid w:val="002476C5"/>
    <w:rsid w:val="00250168"/>
    <w:rsid w:val="00250186"/>
    <w:rsid w:val="00250C07"/>
    <w:rsid w:val="002519F4"/>
    <w:rsid w:val="00253F9A"/>
    <w:rsid w:val="00254866"/>
    <w:rsid w:val="00255C49"/>
    <w:rsid w:val="0025609E"/>
    <w:rsid w:val="0025661B"/>
    <w:rsid w:val="0025674D"/>
    <w:rsid w:val="0026168B"/>
    <w:rsid w:val="00261A52"/>
    <w:rsid w:val="0026340D"/>
    <w:rsid w:val="00263AF5"/>
    <w:rsid w:val="00264E44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872"/>
    <w:rsid w:val="0027681A"/>
    <w:rsid w:val="00276D82"/>
    <w:rsid w:val="0028194D"/>
    <w:rsid w:val="00281D46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4F6D"/>
    <w:rsid w:val="00296DA6"/>
    <w:rsid w:val="00296DAA"/>
    <w:rsid w:val="002975E0"/>
    <w:rsid w:val="002977ED"/>
    <w:rsid w:val="002A00E7"/>
    <w:rsid w:val="002A0277"/>
    <w:rsid w:val="002A058F"/>
    <w:rsid w:val="002A0D9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516B"/>
    <w:rsid w:val="002C64AC"/>
    <w:rsid w:val="002C6EB9"/>
    <w:rsid w:val="002D0D1D"/>
    <w:rsid w:val="002D1024"/>
    <w:rsid w:val="002D2149"/>
    <w:rsid w:val="002D2EC5"/>
    <w:rsid w:val="002D3290"/>
    <w:rsid w:val="002D32BD"/>
    <w:rsid w:val="002D41AF"/>
    <w:rsid w:val="002D41FF"/>
    <w:rsid w:val="002D4249"/>
    <w:rsid w:val="002D46F5"/>
    <w:rsid w:val="002D4D9C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445A"/>
    <w:rsid w:val="002E455E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42A0"/>
    <w:rsid w:val="002F4599"/>
    <w:rsid w:val="002F5748"/>
    <w:rsid w:val="002F5C84"/>
    <w:rsid w:val="002F6BB2"/>
    <w:rsid w:val="002F7658"/>
    <w:rsid w:val="00300E47"/>
    <w:rsid w:val="00301A6A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48E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6428"/>
    <w:rsid w:val="00317322"/>
    <w:rsid w:val="00320970"/>
    <w:rsid w:val="003217F5"/>
    <w:rsid w:val="003221AE"/>
    <w:rsid w:val="00322E62"/>
    <w:rsid w:val="00324523"/>
    <w:rsid w:val="00325759"/>
    <w:rsid w:val="00325C95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7D2"/>
    <w:rsid w:val="00335821"/>
    <w:rsid w:val="00337F67"/>
    <w:rsid w:val="00340FC8"/>
    <w:rsid w:val="00341A1A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EAC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3D7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066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769D"/>
    <w:rsid w:val="003B79CD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6EF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EB4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7B1"/>
    <w:rsid w:val="003F4E31"/>
    <w:rsid w:val="003F5EE4"/>
    <w:rsid w:val="003F615E"/>
    <w:rsid w:val="003F7499"/>
    <w:rsid w:val="00400629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100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4F7A"/>
    <w:rsid w:val="004355FE"/>
    <w:rsid w:val="00435C7E"/>
    <w:rsid w:val="00436F97"/>
    <w:rsid w:val="00440855"/>
    <w:rsid w:val="00440ABC"/>
    <w:rsid w:val="00441BB7"/>
    <w:rsid w:val="00442151"/>
    <w:rsid w:val="0044291D"/>
    <w:rsid w:val="00444B72"/>
    <w:rsid w:val="004450F0"/>
    <w:rsid w:val="0044633F"/>
    <w:rsid w:val="004479C8"/>
    <w:rsid w:val="00447C26"/>
    <w:rsid w:val="00447F71"/>
    <w:rsid w:val="00450732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6F51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0690"/>
    <w:rsid w:val="0049218E"/>
    <w:rsid w:val="00492640"/>
    <w:rsid w:val="00492EA4"/>
    <w:rsid w:val="00493001"/>
    <w:rsid w:val="00494285"/>
    <w:rsid w:val="00494941"/>
    <w:rsid w:val="004961B0"/>
    <w:rsid w:val="004A06BF"/>
    <w:rsid w:val="004A16CD"/>
    <w:rsid w:val="004A3660"/>
    <w:rsid w:val="004A3738"/>
    <w:rsid w:val="004A61DC"/>
    <w:rsid w:val="004A79A7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473"/>
    <w:rsid w:val="004B798E"/>
    <w:rsid w:val="004C0CC5"/>
    <w:rsid w:val="004C1DC1"/>
    <w:rsid w:val="004C3C19"/>
    <w:rsid w:val="004C42C8"/>
    <w:rsid w:val="004C4F82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18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044F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2DE3"/>
    <w:rsid w:val="004F30D3"/>
    <w:rsid w:val="004F3447"/>
    <w:rsid w:val="004F6157"/>
    <w:rsid w:val="004F6FBE"/>
    <w:rsid w:val="004F75F7"/>
    <w:rsid w:val="00501342"/>
    <w:rsid w:val="00501BB5"/>
    <w:rsid w:val="005025F0"/>
    <w:rsid w:val="0050315E"/>
    <w:rsid w:val="005066DA"/>
    <w:rsid w:val="00507B49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12B0"/>
    <w:rsid w:val="00531BAB"/>
    <w:rsid w:val="005322A6"/>
    <w:rsid w:val="00532A80"/>
    <w:rsid w:val="0053485F"/>
    <w:rsid w:val="00535D0D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61877"/>
    <w:rsid w:val="00561B44"/>
    <w:rsid w:val="005626D1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897"/>
    <w:rsid w:val="005739B5"/>
    <w:rsid w:val="00573B6F"/>
    <w:rsid w:val="00573E9A"/>
    <w:rsid w:val="005746F4"/>
    <w:rsid w:val="00574B24"/>
    <w:rsid w:val="005763A9"/>
    <w:rsid w:val="00577E77"/>
    <w:rsid w:val="005801FB"/>
    <w:rsid w:val="005823DF"/>
    <w:rsid w:val="00584093"/>
    <w:rsid w:val="0058431D"/>
    <w:rsid w:val="00585052"/>
    <w:rsid w:val="00585859"/>
    <w:rsid w:val="00585F9D"/>
    <w:rsid w:val="0058657D"/>
    <w:rsid w:val="00587FFD"/>
    <w:rsid w:val="00590461"/>
    <w:rsid w:val="005914D9"/>
    <w:rsid w:val="00591650"/>
    <w:rsid w:val="00592C23"/>
    <w:rsid w:val="0059339D"/>
    <w:rsid w:val="00594692"/>
    <w:rsid w:val="00594A10"/>
    <w:rsid w:val="00594A62"/>
    <w:rsid w:val="00594AE6"/>
    <w:rsid w:val="0059549F"/>
    <w:rsid w:val="00595C6B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087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0090"/>
    <w:rsid w:val="005C142E"/>
    <w:rsid w:val="005C1457"/>
    <w:rsid w:val="005C1967"/>
    <w:rsid w:val="005C1D6D"/>
    <w:rsid w:val="005C282D"/>
    <w:rsid w:val="005C3093"/>
    <w:rsid w:val="005C3632"/>
    <w:rsid w:val="005C3E5D"/>
    <w:rsid w:val="005C429C"/>
    <w:rsid w:val="005C43BE"/>
    <w:rsid w:val="005C537B"/>
    <w:rsid w:val="005C5B56"/>
    <w:rsid w:val="005C5F6C"/>
    <w:rsid w:val="005C7BA5"/>
    <w:rsid w:val="005C7C13"/>
    <w:rsid w:val="005C7FF4"/>
    <w:rsid w:val="005D06EA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3251"/>
    <w:rsid w:val="005E449D"/>
    <w:rsid w:val="005E5619"/>
    <w:rsid w:val="005E7EFD"/>
    <w:rsid w:val="005E7F9C"/>
    <w:rsid w:val="005F1C17"/>
    <w:rsid w:val="005F2232"/>
    <w:rsid w:val="005F3432"/>
    <w:rsid w:val="005F4ACA"/>
    <w:rsid w:val="005F4AE4"/>
    <w:rsid w:val="005F57EC"/>
    <w:rsid w:val="005F7CAB"/>
    <w:rsid w:val="00600939"/>
    <w:rsid w:val="006023F6"/>
    <w:rsid w:val="006024B3"/>
    <w:rsid w:val="00602BB4"/>
    <w:rsid w:val="00603094"/>
    <w:rsid w:val="006039FF"/>
    <w:rsid w:val="00605D02"/>
    <w:rsid w:val="00606790"/>
    <w:rsid w:val="00606E40"/>
    <w:rsid w:val="00607BE5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32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5F2"/>
    <w:rsid w:val="00625812"/>
    <w:rsid w:val="00625E84"/>
    <w:rsid w:val="00625FA9"/>
    <w:rsid w:val="0062633C"/>
    <w:rsid w:val="00626365"/>
    <w:rsid w:val="006266D0"/>
    <w:rsid w:val="00626734"/>
    <w:rsid w:val="006269E9"/>
    <w:rsid w:val="0062745A"/>
    <w:rsid w:val="00627BF8"/>
    <w:rsid w:val="006310C1"/>
    <w:rsid w:val="006313FF"/>
    <w:rsid w:val="00632E48"/>
    <w:rsid w:val="00634297"/>
    <w:rsid w:val="00634C83"/>
    <w:rsid w:val="00635D14"/>
    <w:rsid w:val="00635E0A"/>
    <w:rsid w:val="00636157"/>
    <w:rsid w:val="00636788"/>
    <w:rsid w:val="0063708D"/>
    <w:rsid w:val="0064053D"/>
    <w:rsid w:val="00640C24"/>
    <w:rsid w:val="006413A4"/>
    <w:rsid w:val="00643914"/>
    <w:rsid w:val="00643F87"/>
    <w:rsid w:val="00644ABF"/>
    <w:rsid w:val="0064686E"/>
    <w:rsid w:val="00646E27"/>
    <w:rsid w:val="00647404"/>
    <w:rsid w:val="00647BD5"/>
    <w:rsid w:val="00651102"/>
    <w:rsid w:val="00652309"/>
    <w:rsid w:val="00652326"/>
    <w:rsid w:val="006524A4"/>
    <w:rsid w:val="006527D2"/>
    <w:rsid w:val="00653244"/>
    <w:rsid w:val="00654297"/>
    <w:rsid w:val="0065464D"/>
    <w:rsid w:val="00654D66"/>
    <w:rsid w:val="00657796"/>
    <w:rsid w:val="006601D9"/>
    <w:rsid w:val="00662107"/>
    <w:rsid w:val="00665775"/>
    <w:rsid w:val="00665B67"/>
    <w:rsid w:val="00665D32"/>
    <w:rsid w:val="006662F5"/>
    <w:rsid w:val="006677C3"/>
    <w:rsid w:val="006717D7"/>
    <w:rsid w:val="0067203F"/>
    <w:rsid w:val="00674065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1E31"/>
    <w:rsid w:val="00682100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189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408"/>
    <w:rsid w:val="006B37A0"/>
    <w:rsid w:val="006B3954"/>
    <w:rsid w:val="006B5587"/>
    <w:rsid w:val="006B55CB"/>
    <w:rsid w:val="006B6037"/>
    <w:rsid w:val="006B6848"/>
    <w:rsid w:val="006B6D98"/>
    <w:rsid w:val="006B7800"/>
    <w:rsid w:val="006B78CA"/>
    <w:rsid w:val="006B7F4D"/>
    <w:rsid w:val="006C0CE8"/>
    <w:rsid w:val="006C0E36"/>
    <w:rsid w:val="006C1182"/>
    <w:rsid w:val="006C2058"/>
    <w:rsid w:val="006C27BB"/>
    <w:rsid w:val="006C2D7F"/>
    <w:rsid w:val="006C36D4"/>
    <w:rsid w:val="006C3CAC"/>
    <w:rsid w:val="006C4280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2D0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1"/>
    <w:rsid w:val="00750216"/>
    <w:rsid w:val="007520D6"/>
    <w:rsid w:val="00752799"/>
    <w:rsid w:val="00752AC2"/>
    <w:rsid w:val="00752E75"/>
    <w:rsid w:val="00753FE6"/>
    <w:rsid w:val="007544D1"/>
    <w:rsid w:val="007560F4"/>
    <w:rsid w:val="007566AB"/>
    <w:rsid w:val="00756902"/>
    <w:rsid w:val="00757553"/>
    <w:rsid w:val="00757F72"/>
    <w:rsid w:val="00761808"/>
    <w:rsid w:val="0076285B"/>
    <w:rsid w:val="00762FCA"/>
    <w:rsid w:val="00763E88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7C9"/>
    <w:rsid w:val="00773AF6"/>
    <w:rsid w:val="00774729"/>
    <w:rsid w:val="00774F1E"/>
    <w:rsid w:val="00777145"/>
    <w:rsid w:val="007808A1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CDE"/>
    <w:rsid w:val="00791FFC"/>
    <w:rsid w:val="0079273E"/>
    <w:rsid w:val="00794173"/>
    <w:rsid w:val="00794397"/>
    <w:rsid w:val="00794963"/>
    <w:rsid w:val="00795564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281"/>
    <w:rsid w:val="007A374E"/>
    <w:rsid w:val="007A652A"/>
    <w:rsid w:val="007A6779"/>
    <w:rsid w:val="007A7530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45C0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19EB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1F6"/>
    <w:rsid w:val="0081353D"/>
    <w:rsid w:val="00813EF9"/>
    <w:rsid w:val="008141BE"/>
    <w:rsid w:val="00814A2B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063D"/>
    <w:rsid w:val="00840A95"/>
    <w:rsid w:val="008411A0"/>
    <w:rsid w:val="008422BA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5865"/>
    <w:rsid w:val="008566E2"/>
    <w:rsid w:val="00856AFD"/>
    <w:rsid w:val="00856E61"/>
    <w:rsid w:val="00856FC1"/>
    <w:rsid w:val="00857ADE"/>
    <w:rsid w:val="00857E91"/>
    <w:rsid w:val="008606E8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3F8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273"/>
    <w:rsid w:val="008D2EA1"/>
    <w:rsid w:val="008D2EC1"/>
    <w:rsid w:val="008D3001"/>
    <w:rsid w:val="008D40B0"/>
    <w:rsid w:val="008D4540"/>
    <w:rsid w:val="008D4943"/>
    <w:rsid w:val="008D4ED3"/>
    <w:rsid w:val="008D53BF"/>
    <w:rsid w:val="008D6D66"/>
    <w:rsid w:val="008D6E4E"/>
    <w:rsid w:val="008D7EA1"/>
    <w:rsid w:val="008D7F47"/>
    <w:rsid w:val="008E00E6"/>
    <w:rsid w:val="008E05EA"/>
    <w:rsid w:val="008E05F5"/>
    <w:rsid w:val="008E0A0C"/>
    <w:rsid w:val="008E3D9F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B29"/>
    <w:rsid w:val="008F5D41"/>
    <w:rsid w:val="008F6F4B"/>
    <w:rsid w:val="008F6F90"/>
    <w:rsid w:val="008F7E84"/>
    <w:rsid w:val="00901413"/>
    <w:rsid w:val="00901BF6"/>
    <w:rsid w:val="00903F72"/>
    <w:rsid w:val="00904362"/>
    <w:rsid w:val="00905E09"/>
    <w:rsid w:val="009063FF"/>
    <w:rsid w:val="00906825"/>
    <w:rsid w:val="00906D3A"/>
    <w:rsid w:val="00906EB9"/>
    <w:rsid w:val="00907415"/>
    <w:rsid w:val="009105A2"/>
    <w:rsid w:val="00910C04"/>
    <w:rsid w:val="009110BA"/>
    <w:rsid w:val="0091161F"/>
    <w:rsid w:val="0091225B"/>
    <w:rsid w:val="009122D2"/>
    <w:rsid w:val="00913D6D"/>
    <w:rsid w:val="009147E5"/>
    <w:rsid w:val="009148AC"/>
    <w:rsid w:val="009149FC"/>
    <w:rsid w:val="009167DB"/>
    <w:rsid w:val="00917030"/>
    <w:rsid w:val="009203DF"/>
    <w:rsid w:val="00920769"/>
    <w:rsid w:val="00920E4A"/>
    <w:rsid w:val="00921F7D"/>
    <w:rsid w:val="00922FCD"/>
    <w:rsid w:val="009237C8"/>
    <w:rsid w:val="00923A90"/>
    <w:rsid w:val="00923AFC"/>
    <w:rsid w:val="00923B0B"/>
    <w:rsid w:val="00923D70"/>
    <w:rsid w:val="00924697"/>
    <w:rsid w:val="00924E3B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397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082"/>
    <w:rsid w:val="009473D0"/>
    <w:rsid w:val="009478CA"/>
    <w:rsid w:val="00950944"/>
    <w:rsid w:val="00950F54"/>
    <w:rsid w:val="009515B1"/>
    <w:rsid w:val="00951F99"/>
    <w:rsid w:val="009522D0"/>
    <w:rsid w:val="0095318F"/>
    <w:rsid w:val="0095529F"/>
    <w:rsid w:val="00955EB3"/>
    <w:rsid w:val="0095643D"/>
    <w:rsid w:val="00960076"/>
    <w:rsid w:val="009614CF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1A8E"/>
    <w:rsid w:val="00972B9E"/>
    <w:rsid w:val="00973394"/>
    <w:rsid w:val="00973500"/>
    <w:rsid w:val="00973FD5"/>
    <w:rsid w:val="00974335"/>
    <w:rsid w:val="00974AEF"/>
    <w:rsid w:val="00975689"/>
    <w:rsid w:val="00975B67"/>
    <w:rsid w:val="00976AB3"/>
    <w:rsid w:val="00976C59"/>
    <w:rsid w:val="00976D8F"/>
    <w:rsid w:val="009771B8"/>
    <w:rsid w:val="0098134A"/>
    <w:rsid w:val="0098157A"/>
    <w:rsid w:val="00983429"/>
    <w:rsid w:val="009834C0"/>
    <w:rsid w:val="00983670"/>
    <w:rsid w:val="00984FF6"/>
    <w:rsid w:val="00985088"/>
    <w:rsid w:val="009851D3"/>
    <w:rsid w:val="0098538E"/>
    <w:rsid w:val="0098584E"/>
    <w:rsid w:val="00985E25"/>
    <w:rsid w:val="009862C5"/>
    <w:rsid w:val="009869E2"/>
    <w:rsid w:val="00987630"/>
    <w:rsid w:val="0098798D"/>
    <w:rsid w:val="00987B18"/>
    <w:rsid w:val="009919E9"/>
    <w:rsid w:val="009933AB"/>
    <w:rsid w:val="00993E17"/>
    <w:rsid w:val="009940BB"/>
    <w:rsid w:val="00995FEA"/>
    <w:rsid w:val="0099621F"/>
    <w:rsid w:val="00996A2E"/>
    <w:rsid w:val="00996F3A"/>
    <w:rsid w:val="00997D0B"/>
    <w:rsid w:val="009A0FCB"/>
    <w:rsid w:val="009A127E"/>
    <w:rsid w:val="009A1751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2B7B"/>
    <w:rsid w:val="009B379E"/>
    <w:rsid w:val="009B3E1B"/>
    <w:rsid w:val="009B4228"/>
    <w:rsid w:val="009B4345"/>
    <w:rsid w:val="009B5077"/>
    <w:rsid w:val="009B5D7B"/>
    <w:rsid w:val="009B7529"/>
    <w:rsid w:val="009B76B5"/>
    <w:rsid w:val="009B77F7"/>
    <w:rsid w:val="009C02EB"/>
    <w:rsid w:val="009C0B88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2C80"/>
    <w:rsid w:val="009D3563"/>
    <w:rsid w:val="009D379D"/>
    <w:rsid w:val="009D4A0D"/>
    <w:rsid w:val="009D4C4E"/>
    <w:rsid w:val="009D5ABF"/>
    <w:rsid w:val="009D742C"/>
    <w:rsid w:val="009E1461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8BD"/>
    <w:rsid w:val="009E6F6F"/>
    <w:rsid w:val="009E7060"/>
    <w:rsid w:val="009E784C"/>
    <w:rsid w:val="009E7F07"/>
    <w:rsid w:val="009F1C09"/>
    <w:rsid w:val="009F1D03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347"/>
    <w:rsid w:val="00A034F6"/>
    <w:rsid w:val="00A03647"/>
    <w:rsid w:val="00A040FE"/>
    <w:rsid w:val="00A0436B"/>
    <w:rsid w:val="00A05B04"/>
    <w:rsid w:val="00A06437"/>
    <w:rsid w:val="00A066CC"/>
    <w:rsid w:val="00A075BE"/>
    <w:rsid w:val="00A1000F"/>
    <w:rsid w:val="00A10AF1"/>
    <w:rsid w:val="00A116EB"/>
    <w:rsid w:val="00A120DB"/>
    <w:rsid w:val="00A12468"/>
    <w:rsid w:val="00A147E3"/>
    <w:rsid w:val="00A15802"/>
    <w:rsid w:val="00A16AF4"/>
    <w:rsid w:val="00A16BD6"/>
    <w:rsid w:val="00A205ED"/>
    <w:rsid w:val="00A2206C"/>
    <w:rsid w:val="00A22B9E"/>
    <w:rsid w:val="00A23DCB"/>
    <w:rsid w:val="00A256AC"/>
    <w:rsid w:val="00A258AA"/>
    <w:rsid w:val="00A25C11"/>
    <w:rsid w:val="00A30881"/>
    <w:rsid w:val="00A31785"/>
    <w:rsid w:val="00A3276F"/>
    <w:rsid w:val="00A32877"/>
    <w:rsid w:val="00A32B7D"/>
    <w:rsid w:val="00A330A4"/>
    <w:rsid w:val="00A33CC9"/>
    <w:rsid w:val="00A342F3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427"/>
    <w:rsid w:val="00A44B2D"/>
    <w:rsid w:val="00A44F5A"/>
    <w:rsid w:val="00A452B3"/>
    <w:rsid w:val="00A4546C"/>
    <w:rsid w:val="00A47253"/>
    <w:rsid w:val="00A4731A"/>
    <w:rsid w:val="00A47B55"/>
    <w:rsid w:val="00A47C21"/>
    <w:rsid w:val="00A52427"/>
    <w:rsid w:val="00A54680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FF4"/>
    <w:rsid w:val="00A65E18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B9D"/>
    <w:rsid w:val="00A77524"/>
    <w:rsid w:val="00A8007D"/>
    <w:rsid w:val="00A8024C"/>
    <w:rsid w:val="00A8040D"/>
    <w:rsid w:val="00A80413"/>
    <w:rsid w:val="00A80D31"/>
    <w:rsid w:val="00A811CE"/>
    <w:rsid w:val="00A812D6"/>
    <w:rsid w:val="00A81410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463"/>
    <w:rsid w:val="00A92921"/>
    <w:rsid w:val="00A930F9"/>
    <w:rsid w:val="00A94CDC"/>
    <w:rsid w:val="00A97220"/>
    <w:rsid w:val="00A97710"/>
    <w:rsid w:val="00A977B7"/>
    <w:rsid w:val="00A97BC5"/>
    <w:rsid w:val="00A97DEC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069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1B7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E02F9"/>
    <w:rsid w:val="00AE0D80"/>
    <w:rsid w:val="00AE1564"/>
    <w:rsid w:val="00AE1AC7"/>
    <w:rsid w:val="00AE1C01"/>
    <w:rsid w:val="00AE2D50"/>
    <w:rsid w:val="00AE3469"/>
    <w:rsid w:val="00AE35B8"/>
    <w:rsid w:val="00AE436F"/>
    <w:rsid w:val="00AE4844"/>
    <w:rsid w:val="00AE49C6"/>
    <w:rsid w:val="00AE6DC1"/>
    <w:rsid w:val="00AE792B"/>
    <w:rsid w:val="00AF00A1"/>
    <w:rsid w:val="00AF0662"/>
    <w:rsid w:val="00AF0745"/>
    <w:rsid w:val="00AF221D"/>
    <w:rsid w:val="00AF3101"/>
    <w:rsid w:val="00AF5150"/>
    <w:rsid w:val="00AF5F21"/>
    <w:rsid w:val="00AF6280"/>
    <w:rsid w:val="00AF6920"/>
    <w:rsid w:val="00AF6ACD"/>
    <w:rsid w:val="00AF6B44"/>
    <w:rsid w:val="00AF729C"/>
    <w:rsid w:val="00AF7F15"/>
    <w:rsid w:val="00B0032A"/>
    <w:rsid w:val="00B01437"/>
    <w:rsid w:val="00B01A5A"/>
    <w:rsid w:val="00B01F05"/>
    <w:rsid w:val="00B026AC"/>
    <w:rsid w:val="00B03B0E"/>
    <w:rsid w:val="00B04BA2"/>
    <w:rsid w:val="00B057FB"/>
    <w:rsid w:val="00B110FA"/>
    <w:rsid w:val="00B12589"/>
    <w:rsid w:val="00B14DA7"/>
    <w:rsid w:val="00B15B0A"/>
    <w:rsid w:val="00B16A83"/>
    <w:rsid w:val="00B16E6F"/>
    <w:rsid w:val="00B17217"/>
    <w:rsid w:val="00B173BF"/>
    <w:rsid w:val="00B17ECF"/>
    <w:rsid w:val="00B20DD1"/>
    <w:rsid w:val="00B21AC0"/>
    <w:rsid w:val="00B21C56"/>
    <w:rsid w:val="00B221DF"/>
    <w:rsid w:val="00B22BC1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158"/>
    <w:rsid w:val="00B342EE"/>
    <w:rsid w:val="00B34F14"/>
    <w:rsid w:val="00B358DB"/>
    <w:rsid w:val="00B35EA0"/>
    <w:rsid w:val="00B36512"/>
    <w:rsid w:val="00B36560"/>
    <w:rsid w:val="00B43137"/>
    <w:rsid w:val="00B44313"/>
    <w:rsid w:val="00B443DF"/>
    <w:rsid w:val="00B44875"/>
    <w:rsid w:val="00B45573"/>
    <w:rsid w:val="00B46423"/>
    <w:rsid w:val="00B4688C"/>
    <w:rsid w:val="00B46A0C"/>
    <w:rsid w:val="00B470E8"/>
    <w:rsid w:val="00B477D6"/>
    <w:rsid w:val="00B5033A"/>
    <w:rsid w:val="00B50C2A"/>
    <w:rsid w:val="00B51811"/>
    <w:rsid w:val="00B5197B"/>
    <w:rsid w:val="00B526CF"/>
    <w:rsid w:val="00B52F56"/>
    <w:rsid w:val="00B536D7"/>
    <w:rsid w:val="00B5382A"/>
    <w:rsid w:val="00B53A28"/>
    <w:rsid w:val="00B53C0E"/>
    <w:rsid w:val="00B54FDF"/>
    <w:rsid w:val="00B55C6E"/>
    <w:rsid w:val="00B61E66"/>
    <w:rsid w:val="00B62C26"/>
    <w:rsid w:val="00B63BD6"/>
    <w:rsid w:val="00B640A4"/>
    <w:rsid w:val="00B6411E"/>
    <w:rsid w:val="00B64BE8"/>
    <w:rsid w:val="00B6542A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450D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468C"/>
    <w:rsid w:val="00BB550D"/>
    <w:rsid w:val="00BB63BB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3EA4"/>
    <w:rsid w:val="00BC4D9B"/>
    <w:rsid w:val="00BC6BBB"/>
    <w:rsid w:val="00BD02EE"/>
    <w:rsid w:val="00BD1078"/>
    <w:rsid w:val="00BD1869"/>
    <w:rsid w:val="00BD2B6C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4E03"/>
    <w:rsid w:val="00BE4E64"/>
    <w:rsid w:val="00BE6092"/>
    <w:rsid w:val="00BE6304"/>
    <w:rsid w:val="00BE653A"/>
    <w:rsid w:val="00BE67CA"/>
    <w:rsid w:val="00BE7707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4CDA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3FC3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524"/>
    <w:rsid w:val="00C426A1"/>
    <w:rsid w:val="00C42C83"/>
    <w:rsid w:val="00C42DF8"/>
    <w:rsid w:val="00C45110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471"/>
    <w:rsid w:val="00C53A52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CAC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6AC"/>
    <w:rsid w:val="00C81B11"/>
    <w:rsid w:val="00C81BBC"/>
    <w:rsid w:val="00C8267E"/>
    <w:rsid w:val="00C83033"/>
    <w:rsid w:val="00C83385"/>
    <w:rsid w:val="00C842F1"/>
    <w:rsid w:val="00C85069"/>
    <w:rsid w:val="00C850E2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44F1"/>
    <w:rsid w:val="00C9602F"/>
    <w:rsid w:val="00C96DED"/>
    <w:rsid w:val="00CA0134"/>
    <w:rsid w:val="00CA0390"/>
    <w:rsid w:val="00CA04D8"/>
    <w:rsid w:val="00CA05FE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077D"/>
    <w:rsid w:val="00CC0DD6"/>
    <w:rsid w:val="00CC125B"/>
    <w:rsid w:val="00CC1BF1"/>
    <w:rsid w:val="00CC25D8"/>
    <w:rsid w:val="00CC2671"/>
    <w:rsid w:val="00CC3698"/>
    <w:rsid w:val="00CC3A3C"/>
    <w:rsid w:val="00CC4136"/>
    <w:rsid w:val="00CC417F"/>
    <w:rsid w:val="00CC419A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62B"/>
    <w:rsid w:val="00CD45B8"/>
    <w:rsid w:val="00CD4E32"/>
    <w:rsid w:val="00CD59CE"/>
    <w:rsid w:val="00CD641D"/>
    <w:rsid w:val="00CD6639"/>
    <w:rsid w:val="00CD6C5D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2690"/>
    <w:rsid w:val="00CF2A12"/>
    <w:rsid w:val="00CF4679"/>
    <w:rsid w:val="00CF475C"/>
    <w:rsid w:val="00CF4BF6"/>
    <w:rsid w:val="00CF511B"/>
    <w:rsid w:val="00CF52CC"/>
    <w:rsid w:val="00CF5875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267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5FA5"/>
    <w:rsid w:val="00D16294"/>
    <w:rsid w:val="00D17124"/>
    <w:rsid w:val="00D20BF4"/>
    <w:rsid w:val="00D211DA"/>
    <w:rsid w:val="00D2178D"/>
    <w:rsid w:val="00D21831"/>
    <w:rsid w:val="00D21A40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4FBE"/>
    <w:rsid w:val="00D4523D"/>
    <w:rsid w:val="00D4628B"/>
    <w:rsid w:val="00D46462"/>
    <w:rsid w:val="00D46D0F"/>
    <w:rsid w:val="00D475AA"/>
    <w:rsid w:val="00D47B5C"/>
    <w:rsid w:val="00D47C1D"/>
    <w:rsid w:val="00D50DEC"/>
    <w:rsid w:val="00D511E4"/>
    <w:rsid w:val="00D51D25"/>
    <w:rsid w:val="00D52DDC"/>
    <w:rsid w:val="00D53617"/>
    <w:rsid w:val="00D541A5"/>
    <w:rsid w:val="00D54D39"/>
    <w:rsid w:val="00D550EE"/>
    <w:rsid w:val="00D5521B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F76"/>
    <w:rsid w:val="00D67BA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4720"/>
    <w:rsid w:val="00D77509"/>
    <w:rsid w:val="00D77DC3"/>
    <w:rsid w:val="00D801BF"/>
    <w:rsid w:val="00D801D9"/>
    <w:rsid w:val="00D80798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A042B"/>
    <w:rsid w:val="00DA050D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70A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09F3"/>
    <w:rsid w:val="00E0202C"/>
    <w:rsid w:val="00E0257D"/>
    <w:rsid w:val="00E02EBD"/>
    <w:rsid w:val="00E03638"/>
    <w:rsid w:val="00E03B0B"/>
    <w:rsid w:val="00E03B33"/>
    <w:rsid w:val="00E03FE1"/>
    <w:rsid w:val="00E04E2B"/>
    <w:rsid w:val="00E05553"/>
    <w:rsid w:val="00E06C72"/>
    <w:rsid w:val="00E0701E"/>
    <w:rsid w:val="00E072FE"/>
    <w:rsid w:val="00E07ADF"/>
    <w:rsid w:val="00E10175"/>
    <w:rsid w:val="00E10B16"/>
    <w:rsid w:val="00E10C80"/>
    <w:rsid w:val="00E1142C"/>
    <w:rsid w:val="00E12250"/>
    <w:rsid w:val="00E1319E"/>
    <w:rsid w:val="00E153F4"/>
    <w:rsid w:val="00E15DC5"/>
    <w:rsid w:val="00E15ED0"/>
    <w:rsid w:val="00E16E95"/>
    <w:rsid w:val="00E1757A"/>
    <w:rsid w:val="00E216D9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CC8"/>
    <w:rsid w:val="00E55CA2"/>
    <w:rsid w:val="00E56027"/>
    <w:rsid w:val="00E563A5"/>
    <w:rsid w:val="00E56EF4"/>
    <w:rsid w:val="00E5708C"/>
    <w:rsid w:val="00E5731B"/>
    <w:rsid w:val="00E610E8"/>
    <w:rsid w:val="00E61BC8"/>
    <w:rsid w:val="00E622EF"/>
    <w:rsid w:val="00E62AAA"/>
    <w:rsid w:val="00E63FBE"/>
    <w:rsid w:val="00E641F4"/>
    <w:rsid w:val="00E66ACB"/>
    <w:rsid w:val="00E66DC1"/>
    <w:rsid w:val="00E6701C"/>
    <w:rsid w:val="00E67179"/>
    <w:rsid w:val="00E67350"/>
    <w:rsid w:val="00E71213"/>
    <w:rsid w:val="00E716C6"/>
    <w:rsid w:val="00E71873"/>
    <w:rsid w:val="00E7388B"/>
    <w:rsid w:val="00E74BDC"/>
    <w:rsid w:val="00E778F5"/>
    <w:rsid w:val="00E84102"/>
    <w:rsid w:val="00E844CA"/>
    <w:rsid w:val="00E86A26"/>
    <w:rsid w:val="00E878F2"/>
    <w:rsid w:val="00E87C75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1E1B"/>
    <w:rsid w:val="00EA213E"/>
    <w:rsid w:val="00EA2518"/>
    <w:rsid w:val="00EA2543"/>
    <w:rsid w:val="00EA2AFE"/>
    <w:rsid w:val="00EA30AC"/>
    <w:rsid w:val="00EA394C"/>
    <w:rsid w:val="00EA4D3D"/>
    <w:rsid w:val="00EA5E1E"/>
    <w:rsid w:val="00EA6D39"/>
    <w:rsid w:val="00EA7470"/>
    <w:rsid w:val="00EA74C5"/>
    <w:rsid w:val="00EB01F9"/>
    <w:rsid w:val="00EB0D40"/>
    <w:rsid w:val="00EB20CB"/>
    <w:rsid w:val="00EB2785"/>
    <w:rsid w:val="00EB2E06"/>
    <w:rsid w:val="00EB36E6"/>
    <w:rsid w:val="00EB422C"/>
    <w:rsid w:val="00EB4F29"/>
    <w:rsid w:val="00EB61E8"/>
    <w:rsid w:val="00EB64F0"/>
    <w:rsid w:val="00EB6C6B"/>
    <w:rsid w:val="00EB70AF"/>
    <w:rsid w:val="00EB73F2"/>
    <w:rsid w:val="00EC059B"/>
    <w:rsid w:val="00EC0B06"/>
    <w:rsid w:val="00EC0D78"/>
    <w:rsid w:val="00EC1CE7"/>
    <w:rsid w:val="00EC2C45"/>
    <w:rsid w:val="00EC39B1"/>
    <w:rsid w:val="00EC39CA"/>
    <w:rsid w:val="00EC3F6B"/>
    <w:rsid w:val="00EC3FDF"/>
    <w:rsid w:val="00EC4D1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3C05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515"/>
    <w:rsid w:val="00F04BC3"/>
    <w:rsid w:val="00F051D3"/>
    <w:rsid w:val="00F057DB"/>
    <w:rsid w:val="00F061B2"/>
    <w:rsid w:val="00F06E92"/>
    <w:rsid w:val="00F07313"/>
    <w:rsid w:val="00F07548"/>
    <w:rsid w:val="00F076AE"/>
    <w:rsid w:val="00F10DD8"/>
    <w:rsid w:val="00F1103B"/>
    <w:rsid w:val="00F11CF0"/>
    <w:rsid w:val="00F1276E"/>
    <w:rsid w:val="00F1378A"/>
    <w:rsid w:val="00F14143"/>
    <w:rsid w:val="00F14790"/>
    <w:rsid w:val="00F15C9C"/>
    <w:rsid w:val="00F161C0"/>
    <w:rsid w:val="00F168BE"/>
    <w:rsid w:val="00F17E88"/>
    <w:rsid w:val="00F21210"/>
    <w:rsid w:val="00F22461"/>
    <w:rsid w:val="00F24228"/>
    <w:rsid w:val="00F2491E"/>
    <w:rsid w:val="00F26D52"/>
    <w:rsid w:val="00F27362"/>
    <w:rsid w:val="00F27766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860"/>
    <w:rsid w:val="00F37C50"/>
    <w:rsid w:val="00F40BBA"/>
    <w:rsid w:val="00F41928"/>
    <w:rsid w:val="00F41D41"/>
    <w:rsid w:val="00F41EF1"/>
    <w:rsid w:val="00F43132"/>
    <w:rsid w:val="00F44DB3"/>
    <w:rsid w:val="00F457B2"/>
    <w:rsid w:val="00F47940"/>
    <w:rsid w:val="00F509D0"/>
    <w:rsid w:val="00F50B22"/>
    <w:rsid w:val="00F51130"/>
    <w:rsid w:val="00F51D7A"/>
    <w:rsid w:val="00F52A3E"/>
    <w:rsid w:val="00F52E00"/>
    <w:rsid w:val="00F5336C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0AD"/>
    <w:rsid w:val="00F6742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BF"/>
    <w:rsid w:val="00F956C2"/>
    <w:rsid w:val="00F95C64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6E56"/>
    <w:rsid w:val="00FA7CBF"/>
    <w:rsid w:val="00FB0379"/>
    <w:rsid w:val="00FB1B9A"/>
    <w:rsid w:val="00FB2828"/>
    <w:rsid w:val="00FB2EFD"/>
    <w:rsid w:val="00FB3B68"/>
    <w:rsid w:val="00FB46AC"/>
    <w:rsid w:val="00FB4CEB"/>
    <w:rsid w:val="00FB4ED5"/>
    <w:rsid w:val="00FB6B13"/>
    <w:rsid w:val="00FB6CA1"/>
    <w:rsid w:val="00FB713C"/>
    <w:rsid w:val="00FB72F7"/>
    <w:rsid w:val="00FB7C45"/>
    <w:rsid w:val="00FB7D4C"/>
    <w:rsid w:val="00FC02A0"/>
    <w:rsid w:val="00FC10AA"/>
    <w:rsid w:val="00FC1234"/>
    <w:rsid w:val="00FC14E3"/>
    <w:rsid w:val="00FC1796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68A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585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0"/>
    <w:next w:val="a1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0"/>
    <w:next w:val="a1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1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0"/>
    <w:next w:val="a1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5">
    <w:name w:val="header"/>
    <w:basedOn w:val="a0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5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1">
    <w:name w:val="Body Text"/>
    <w:basedOn w:val="a0"/>
    <w:link w:val="Char0"/>
    <w:rsid w:val="001171FA"/>
    <w:pPr>
      <w:spacing w:after="120"/>
    </w:pPr>
  </w:style>
  <w:style w:type="character" w:customStyle="1" w:styleId="Char0">
    <w:name w:val="본문 Char"/>
    <w:link w:val="a1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0"/>
    <w:rsid w:val="001171FA"/>
    <w:pPr>
      <w:keepLines/>
      <w:spacing w:after="180"/>
      <w:ind w:left="1702" w:hanging="1418"/>
    </w:pPr>
  </w:style>
  <w:style w:type="paragraph" w:styleId="a6">
    <w:name w:val="Document Map"/>
    <w:basedOn w:val="a0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6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7">
    <w:name w:val="Balloon Text"/>
    <w:basedOn w:val="a0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7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8">
    <w:name w:val="caption"/>
    <w:basedOn w:val="a0"/>
    <w:next w:val="a0"/>
    <w:link w:val="Char3"/>
    <w:uiPriority w:val="99"/>
    <w:unhideWhenUsed/>
    <w:qFormat/>
    <w:rsid w:val="00426854"/>
    <w:rPr>
      <w:b/>
      <w:bCs/>
    </w:rPr>
  </w:style>
  <w:style w:type="paragraph" w:styleId="a9">
    <w:name w:val="footer"/>
    <w:basedOn w:val="a0"/>
    <w:link w:val="Char4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9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a">
    <w:name w:val="Table Grid"/>
    <w:basedOn w:val="a3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0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c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0"/>
    <w:next w:val="a0"/>
    <w:autoRedefine/>
    <w:uiPriority w:val="39"/>
    <w:semiHidden/>
    <w:unhideWhenUsed/>
    <w:rsid w:val="00BB4421"/>
  </w:style>
  <w:style w:type="paragraph" w:styleId="ac">
    <w:name w:val="List"/>
    <w:basedOn w:val="a0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0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d">
    <w:name w:val="Normal (Web)"/>
    <w:basedOn w:val="a0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e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0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0"/>
    <w:next w:val="a0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0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0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e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f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0">
    <w:name w:val="annotation text"/>
    <w:basedOn w:val="a0"/>
    <w:link w:val="Char6"/>
    <w:uiPriority w:val="99"/>
    <w:semiHidden/>
    <w:unhideWhenUsed/>
    <w:rsid w:val="00CC417F"/>
  </w:style>
  <w:style w:type="character" w:customStyle="1" w:styleId="Char6">
    <w:name w:val="메모 텍스트 Char"/>
    <w:link w:val="af0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1">
    <w:name w:val="annotation subject"/>
    <w:basedOn w:val="af0"/>
    <w:next w:val="af0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1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0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0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2">
    <w:name w:val="footnote text"/>
    <w:basedOn w:val="a0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2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0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3">
    <w:name w:val="Placeholder Text"/>
    <w:basedOn w:val="a2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3"/>
    <w:next w:val="aa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0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0"/>
    <w:next w:val="a0"/>
    <w:autoRedefine/>
    <w:uiPriority w:val="39"/>
    <w:semiHidden/>
    <w:unhideWhenUsed/>
    <w:rsid w:val="007F113B"/>
    <w:pPr>
      <w:ind w:leftChars="400" w:left="850"/>
    </w:pPr>
  </w:style>
  <w:style w:type="paragraph" w:customStyle="1" w:styleId="a">
    <w:name w:val="佐藤２"/>
    <w:basedOn w:val="a0"/>
    <w:qFormat/>
    <w:rsid w:val="00CD6C5D"/>
    <w:pPr>
      <w:numPr>
        <w:numId w:val="29"/>
      </w:numPr>
      <w:spacing w:after="180"/>
    </w:pPr>
    <w:rPr>
      <w:rFonts w:eastAsia="MS Gothic"/>
      <w:sz w:val="24"/>
      <w:lang w:eastAsia="ja-JP"/>
    </w:rPr>
  </w:style>
  <w:style w:type="paragraph" w:customStyle="1" w:styleId="Agreement">
    <w:name w:val="Agreement"/>
    <w:basedOn w:val="a0"/>
    <w:next w:val="Doc-text2"/>
    <w:uiPriority w:val="99"/>
    <w:qFormat/>
    <w:rsid w:val="00CD6C5D"/>
    <w:pPr>
      <w:numPr>
        <w:numId w:val="30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DECISION">
    <w:name w:val="DECISION"/>
    <w:basedOn w:val="a0"/>
    <w:autoRedefine/>
    <w:qFormat/>
    <w:rsid w:val="009237C8"/>
    <w:pPr>
      <w:widowControl w:val="0"/>
      <w:numPr>
        <w:numId w:val="3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character" w:customStyle="1" w:styleId="Char3">
    <w:name w:val="캡션 Char"/>
    <w:link w:val="a8"/>
    <w:uiPriority w:val="99"/>
    <w:qFormat/>
    <w:rsid w:val="001A45ED"/>
    <w:rPr>
      <w:rFonts w:ascii="Times New Roman" w:hAnsi="Times New Roman"/>
      <w:b/>
      <w:bCs/>
      <w:lang w:val="en-GB" w:eastAsia="en-US"/>
    </w:rPr>
  </w:style>
  <w:style w:type="paragraph" w:customStyle="1" w:styleId="cjk">
    <w:name w:val="cjk"/>
    <w:basedOn w:val="a0"/>
    <w:qFormat/>
    <w:rsid w:val="001A45ED"/>
    <w:pPr>
      <w:spacing w:before="100" w:beforeAutospacing="1" w:after="18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6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F1457-1B15-43D1-8D74-740F5E8D4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1182</Words>
  <Characters>6743</Characters>
  <Application>Microsoft Office Word</Application>
  <DocSecurity>0</DocSecurity>
  <Lines>56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4</cp:revision>
  <dcterms:created xsi:type="dcterms:W3CDTF">2025-08-12T07:16:00Z</dcterms:created>
  <dcterms:modified xsi:type="dcterms:W3CDTF">2025-08-14T13:18:00Z</dcterms:modified>
</cp:coreProperties>
</file>